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E1" w:rsidRPr="00FA15E1" w:rsidRDefault="00FA15E1">
      <w:r>
        <w:t xml:space="preserve">ОБРАЗЕЦ ЗАПОЛНЕНИЯ </w:t>
      </w:r>
    </w:p>
    <w:tbl>
      <w:tblPr>
        <w:tblW w:w="0" w:type="auto"/>
        <w:jc w:val="center"/>
        <w:tblInd w:w="-1026" w:type="dxa"/>
        <w:tblLook w:val="00A0"/>
      </w:tblPr>
      <w:tblGrid>
        <w:gridCol w:w="4732"/>
        <w:gridCol w:w="5865"/>
      </w:tblGrid>
      <w:tr w:rsidR="00FA15E1" w:rsidRPr="00333337" w:rsidTr="00FF529E">
        <w:trPr>
          <w:trHeight w:val="4252"/>
          <w:jc w:val="center"/>
        </w:trPr>
        <w:tc>
          <w:tcPr>
            <w:tcW w:w="4732" w:type="dxa"/>
          </w:tcPr>
          <w:p w:rsidR="00FA15E1" w:rsidRPr="00EF3B69" w:rsidRDefault="00C31CD1" w:rsidP="00FF529E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50.2pt;margin-top:210.15pt;width:59.35pt;height:1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" filled="f" stroked="f">
                  <v:textbox>
                    <w:txbxContent>
                      <w:p w:rsidR="00FA15E1" w:rsidRPr="00A218E9" w:rsidRDefault="00FA15E1" w:rsidP="00FA15E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27" type="#_x0000_t202" style="position:absolute;margin-left:147.55pt;margin-top:210.35pt;width:69.1pt;height:1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" filled="f" stroked="f">
                  <v:textbox>
                    <w:txbxContent>
                      <w:p w:rsidR="00FA15E1" w:rsidRPr="00A218E9" w:rsidRDefault="00FA15E1" w:rsidP="00FA15E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865" w:type="dxa"/>
            <w:vAlign w:val="center"/>
          </w:tcPr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0881">
              <w:rPr>
                <w:rFonts w:ascii="Times New Roman" w:hAnsi="Times New Roman"/>
                <w:spacing w:val="-4"/>
                <w:sz w:val="24"/>
                <w:szCs w:val="24"/>
              </w:rPr>
              <w:t>И.о. главы администрации Кировского муниципального района Ленинградской области</w:t>
            </w:r>
          </w:p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0881">
              <w:rPr>
                <w:rFonts w:ascii="Times New Roman" w:hAnsi="Times New Roman"/>
                <w:spacing w:val="-4"/>
                <w:sz w:val="24"/>
                <w:szCs w:val="24"/>
              </w:rPr>
              <w:t>М.В. Ниловой</w:t>
            </w:r>
          </w:p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81">
              <w:rPr>
                <w:rFonts w:ascii="Times New Roman" w:hAnsi="Times New Roman"/>
                <w:sz w:val="24"/>
                <w:szCs w:val="24"/>
              </w:rPr>
              <w:t>от Санкт-Петербургского филиала ФГБНУ «ВНИРО»</w:t>
            </w:r>
          </w:p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881">
              <w:rPr>
                <w:rStyle w:val="fontstyle01"/>
                <w:sz w:val="24"/>
                <w:szCs w:val="24"/>
              </w:rPr>
              <w:t xml:space="preserve">199053, г. Санкт-Петербург, </w:t>
            </w:r>
            <w:proofErr w:type="spellStart"/>
            <w:r w:rsidRPr="00280881">
              <w:rPr>
                <w:rStyle w:val="fontstyle01"/>
                <w:sz w:val="24"/>
                <w:szCs w:val="24"/>
              </w:rPr>
              <w:t>наб</w:t>
            </w:r>
            <w:proofErr w:type="spellEnd"/>
            <w:r w:rsidRPr="00280881">
              <w:rPr>
                <w:rStyle w:val="fontstyle01"/>
                <w:sz w:val="24"/>
                <w:szCs w:val="24"/>
              </w:rPr>
              <w:t xml:space="preserve">. Макарова, 26, </w:t>
            </w:r>
            <w:proofErr w:type="gramStart"/>
            <w:r w:rsidRPr="00280881">
              <w:rPr>
                <w:rStyle w:val="fontstyle01"/>
                <w:sz w:val="24"/>
                <w:szCs w:val="24"/>
              </w:rPr>
              <w:t>лит</w:t>
            </w:r>
            <w:proofErr w:type="gramEnd"/>
            <w:r w:rsidRPr="00280881">
              <w:rPr>
                <w:rStyle w:val="fontstyle01"/>
                <w:sz w:val="24"/>
                <w:szCs w:val="24"/>
              </w:rPr>
              <w:t xml:space="preserve">. А), тел.: (812) 400-01-77, </w:t>
            </w:r>
            <w:proofErr w:type="spellStart"/>
            <w:r w:rsidRPr="00280881">
              <w:rPr>
                <w:rStyle w:val="fontstyle01"/>
                <w:sz w:val="24"/>
                <w:szCs w:val="24"/>
              </w:rPr>
              <w:t>e-mail</w:t>
            </w:r>
            <w:proofErr w:type="spellEnd"/>
            <w:r w:rsidRPr="00280881">
              <w:rPr>
                <w:rStyle w:val="fontstyle01"/>
                <w:sz w:val="24"/>
                <w:szCs w:val="24"/>
              </w:rPr>
              <w:t>: niorh@vniro.ru</w:t>
            </w:r>
          </w:p>
          <w:p w:rsidR="00FA15E1" w:rsidRPr="00280881" w:rsidRDefault="00FA15E1" w:rsidP="00FF5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A15E1" w:rsidRPr="00280881" w:rsidRDefault="00FA15E1" w:rsidP="00FF52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2808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187342, Ленинградская область, Кировский район, г.Кировск, ул. Новая</w:t>
            </w:r>
            <w:r w:rsidRPr="002808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, </w:t>
            </w:r>
            <w:r w:rsidRPr="002808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  <w:r w:rsidRPr="002808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. 1</w:t>
            </w:r>
            <w:proofErr w:type="gramEnd"/>
          </w:p>
          <w:p w:rsidR="00FA15E1" w:rsidRPr="00280881" w:rsidRDefault="00FA15E1" w:rsidP="00FF529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280881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E-mail: adm_kmr@kirovsk-reg.ru</w:t>
            </w:r>
          </w:p>
          <w:p w:rsidR="00FA15E1" w:rsidRPr="00A218E9" w:rsidRDefault="00FA15E1" w:rsidP="00FF529E">
            <w:pPr>
              <w:spacing w:after="0" w:line="240" w:lineRule="auto"/>
              <w:jc w:val="center"/>
              <w:rPr>
                <w:noProof/>
                <w:lang w:val="en-US" w:eastAsia="ru-RU"/>
              </w:rPr>
            </w:pPr>
          </w:p>
        </w:tc>
      </w:tr>
    </w:tbl>
    <w:p w:rsidR="00FA15E1" w:rsidRDefault="00FA15E1" w:rsidP="00FA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651">
        <w:rPr>
          <w:rFonts w:ascii="Times New Roman" w:hAnsi="Times New Roman"/>
          <w:sz w:val="28"/>
          <w:szCs w:val="28"/>
        </w:rPr>
        <w:t>Заявление</w:t>
      </w:r>
    </w:p>
    <w:p w:rsidR="00FA15E1" w:rsidRPr="008F0651" w:rsidRDefault="00FA15E1" w:rsidP="00FA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5E1" w:rsidRDefault="00FA15E1" w:rsidP="00FA15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1B54B3">
        <w:rPr>
          <w:rFonts w:ascii="Times New Roman" w:hAnsi="Times New Roman"/>
          <w:bCs/>
          <w:sz w:val="24"/>
          <w:szCs w:val="24"/>
          <w:lang w:eastAsia="ru-RU"/>
        </w:rPr>
        <w:t xml:space="preserve">Прошу организовать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муниципальную услугу по организации </w:t>
      </w:r>
      <w:r w:rsidRPr="001B54B3">
        <w:rPr>
          <w:rFonts w:ascii="Times New Roman" w:hAnsi="Times New Roman"/>
          <w:bCs/>
          <w:sz w:val="24"/>
          <w:szCs w:val="24"/>
          <w:lang w:eastAsia="ru-RU"/>
        </w:rPr>
        <w:t>общественны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1B54B3">
        <w:rPr>
          <w:rFonts w:ascii="Times New Roman" w:hAnsi="Times New Roman"/>
          <w:bCs/>
          <w:sz w:val="24"/>
          <w:szCs w:val="24"/>
          <w:lang w:eastAsia="ru-RU"/>
        </w:rPr>
        <w:t xml:space="preserve"> обсуждени</w:t>
      </w:r>
      <w:r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1B54B3">
        <w:rPr>
          <w:rFonts w:ascii="Times New Roman" w:hAnsi="Times New Roman"/>
          <w:bCs/>
          <w:sz w:val="24"/>
          <w:szCs w:val="24"/>
          <w:lang w:eastAsia="ru-RU"/>
        </w:rPr>
        <w:t xml:space="preserve"> проектной документации </w:t>
      </w:r>
      <w:r w:rsidRPr="00CB59C6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CB59C6">
        <w:rPr>
          <w:rFonts w:ascii="Times New Roman" w:hAnsi="Times New Roman"/>
          <w:b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CB59C6">
        <w:rPr>
          <w:rFonts w:ascii="Times New Roman" w:hAnsi="Times New Roman"/>
          <w:b/>
          <w:sz w:val="24"/>
          <w:szCs w:val="24"/>
        </w:rPr>
        <w:t xml:space="preserve"> год </w:t>
      </w:r>
      <w:r w:rsidR="00280881">
        <w:rPr>
          <w:rFonts w:ascii="Times New Roman" w:hAnsi="Times New Roman"/>
          <w:b/>
          <w:sz w:val="24"/>
          <w:szCs w:val="24"/>
        </w:rPr>
        <w:br/>
      </w:r>
      <w:r w:rsidRPr="00CB59C6">
        <w:rPr>
          <w:rFonts w:ascii="Times New Roman" w:hAnsi="Times New Roman"/>
          <w:b/>
          <w:sz w:val="24"/>
          <w:szCs w:val="24"/>
        </w:rPr>
        <w:t>(с оценкой воздействия на окружающую среду)»</w:t>
      </w:r>
      <w:r w:rsidRPr="001B54B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862563">
        <w:rPr>
          <w:rFonts w:ascii="Times New Roman" w:hAnsi="Times New Roman"/>
          <w:sz w:val="24"/>
          <w:szCs w:val="24"/>
          <w:lang w:eastAsia="ru-RU"/>
        </w:rPr>
        <w:t xml:space="preserve">по адресу администрации Кировского муниципального района </w:t>
      </w:r>
      <w:r w:rsidRPr="009E7834">
        <w:rPr>
          <w:rFonts w:ascii="Times New Roman" w:hAnsi="Times New Roman"/>
          <w:sz w:val="24"/>
          <w:szCs w:val="24"/>
          <w:u w:val="single"/>
          <w:lang w:eastAsia="ru-RU"/>
        </w:rPr>
        <w:t xml:space="preserve">-  </w:t>
      </w:r>
      <w:r w:rsidRPr="009E7834">
        <w:rPr>
          <w:rStyle w:val="a4"/>
          <w:rFonts w:ascii="Times New Roman" w:hAnsi="Times New Roman"/>
          <w:b w:val="0"/>
          <w:sz w:val="24"/>
          <w:szCs w:val="24"/>
        </w:rPr>
        <w:t>г. Кировск, ул. Новая, д. 1.</w:t>
      </w:r>
      <w:proofErr w:type="gramEnd"/>
    </w:p>
    <w:p w:rsidR="00FA15E1" w:rsidRDefault="00FA15E1" w:rsidP="00FA15E1">
      <w:pPr>
        <w:tabs>
          <w:tab w:val="left" w:pos="993"/>
        </w:tabs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54B3">
        <w:rPr>
          <w:rFonts w:ascii="Times New Roman" w:hAnsi="Times New Roman"/>
          <w:bCs/>
          <w:sz w:val="24"/>
          <w:szCs w:val="24"/>
          <w:lang w:eastAsia="ru-RU"/>
        </w:rPr>
        <w:t>Общее (краткое) описание намечаемой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1B54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4C59">
        <w:rPr>
          <w:rFonts w:ascii="Times New Roman" w:hAnsi="Times New Roman"/>
          <w:sz w:val="24"/>
          <w:szCs w:val="24"/>
          <w:u w:val="single"/>
        </w:rPr>
        <w:t>обоснование объемов общего допустимого улова водных биологических ресурсов,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834">
        <w:rPr>
          <w:rFonts w:ascii="Times New Roman" w:hAnsi="Times New Roman"/>
          <w:sz w:val="24"/>
          <w:szCs w:val="24"/>
          <w:u w:val="single"/>
        </w:rPr>
        <w:t xml:space="preserve">нормирование </w:t>
      </w:r>
      <w:r w:rsidR="00280881">
        <w:rPr>
          <w:rFonts w:ascii="Times New Roman" w:hAnsi="Times New Roman"/>
          <w:sz w:val="24"/>
          <w:szCs w:val="24"/>
          <w:u w:val="single"/>
        </w:rPr>
        <w:br/>
      </w:r>
      <w:r w:rsidRPr="009E7834">
        <w:rPr>
          <w:rFonts w:ascii="Times New Roman" w:hAnsi="Times New Roman"/>
          <w:sz w:val="24"/>
          <w:szCs w:val="24"/>
          <w:u w:val="single"/>
        </w:rPr>
        <w:t xml:space="preserve">и регулирование вылова (добычи) биологических ресурсов </w:t>
      </w:r>
      <w:r>
        <w:rPr>
          <w:rFonts w:ascii="Times New Roman" w:hAnsi="Times New Roman"/>
          <w:sz w:val="24"/>
          <w:szCs w:val="24"/>
          <w:u w:val="single"/>
        </w:rPr>
        <w:t>в</w:t>
      </w:r>
      <w:r w:rsidRPr="009E7834">
        <w:rPr>
          <w:rFonts w:ascii="Times New Roman" w:hAnsi="Times New Roman"/>
          <w:sz w:val="24"/>
          <w:szCs w:val="24"/>
          <w:u w:val="single"/>
        </w:rPr>
        <w:t xml:space="preserve"> водоем</w:t>
      </w:r>
      <w:r>
        <w:rPr>
          <w:rFonts w:ascii="Times New Roman" w:hAnsi="Times New Roman"/>
          <w:sz w:val="24"/>
          <w:szCs w:val="24"/>
          <w:u w:val="single"/>
        </w:rPr>
        <w:t>ах</w:t>
      </w:r>
      <w:r w:rsidRPr="009E7834">
        <w:rPr>
          <w:rFonts w:ascii="Times New Roman" w:hAnsi="Times New Roman"/>
          <w:sz w:val="24"/>
          <w:szCs w:val="24"/>
          <w:u w:val="single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  <w:u w:val="single"/>
        </w:rPr>
        <w:t>, Ладожском озере.</w:t>
      </w:r>
      <w:r w:rsidRPr="009E783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15E1" w:rsidRPr="00706B0D" w:rsidRDefault="00FA15E1" w:rsidP="00FA15E1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B54B3">
        <w:rPr>
          <w:rFonts w:ascii="Times New Roman" w:hAnsi="Times New Roman"/>
          <w:bCs/>
          <w:sz w:val="24"/>
          <w:szCs w:val="24"/>
          <w:lang w:eastAsia="ru-RU"/>
        </w:rPr>
        <w:t>Цель реализации намечаемой деятельности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 xml:space="preserve">регулирование рыболовства сига </w:t>
      </w:r>
      <w:r w:rsidR="00280881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>и судака в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24C59">
        <w:rPr>
          <w:rFonts w:ascii="Times New Roman" w:hAnsi="Times New Roman"/>
          <w:bCs/>
          <w:sz w:val="24"/>
          <w:szCs w:val="24"/>
          <w:u w:val="single"/>
        </w:rPr>
        <w:t xml:space="preserve">водных объектах Ленинградской области, Ладожском озере (в границах Ленинградской области) </w:t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>в соответствии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>с обоснованиями общего допустимого улова (Федеральный</w:t>
      </w:r>
      <w:r w:rsidR="00280881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>закон от 20.12.2004 №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 xml:space="preserve">166-ФЗ (ред. от 02.07.2021) «О рыболовстве </w:t>
      </w:r>
      <w:r w:rsidR="00280881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B24C59">
        <w:rPr>
          <w:rFonts w:ascii="Times New Roman" w:eastAsia="Times New Roman" w:hAnsi="Times New Roman"/>
          <w:sz w:val="24"/>
          <w:szCs w:val="24"/>
          <w:u w:val="single"/>
        </w:rPr>
        <w:t>и сохранении водных биологических ресурсов») с учетом экологических аспектов воздействия на окружающую среду</w:t>
      </w:r>
      <w:r w:rsidRPr="00706B0D">
        <w:rPr>
          <w:rFonts w:ascii="Times New Roman" w:eastAsia="Times New Roman" w:hAnsi="Times New Roman"/>
          <w:sz w:val="24"/>
          <w:szCs w:val="24"/>
        </w:rPr>
        <w:t>.</w:t>
      </w:r>
    </w:p>
    <w:p w:rsidR="00FA15E1" w:rsidRPr="00403FFA" w:rsidRDefault="00FA15E1" w:rsidP="00FA15E1">
      <w:pPr>
        <w:tabs>
          <w:tab w:val="left" w:pos="993"/>
        </w:tabs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3FFA">
        <w:rPr>
          <w:rFonts w:ascii="Times New Roman" w:hAnsi="Times New Roman"/>
          <w:color w:val="000000" w:themeColor="text1"/>
          <w:sz w:val="24"/>
          <w:szCs w:val="24"/>
        </w:rPr>
        <w:t xml:space="preserve">Планируемая  дата начала общественных обсуждений </w:t>
      </w:r>
      <w:r w:rsidRPr="00403FFA">
        <w:rPr>
          <w:rFonts w:ascii="Times New Roman" w:eastAsia="Times New Roman" w:hAnsi="Times New Roman"/>
          <w:color w:val="000000" w:themeColor="text1"/>
          <w:sz w:val="24"/>
          <w:szCs w:val="24"/>
        </w:rPr>
        <w:t>27.03.2023</w:t>
      </w:r>
      <w:r w:rsidRPr="00403FF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Pr="00403F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3F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общественные слушания </w:t>
      </w:r>
      <w:r w:rsidRPr="00403FFA">
        <w:rPr>
          <w:rFonts w:ascii="Times New Roman" w:hAnsi="Times New Roman"/>
          <w:color w:val="000000" w:themeColor="text1"/>
          <w:sz w:val="24"/>
          <w:szCs w:val="24"/>
        </w:rPr>
        <w:t xml:space="preserve"> – 18 апреля 2023 г. в 11-00 МСК.</w:t>
      </w:r>
    </w:p>
    <w:p w:rsidR="00FA15E1" w:rsidRPr="00B24C59" w:rsidRDefault="00FA15E1" w:rsidP="00FA15E1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4C59">
        <w:rPr>
          <w:rFonts w:ascii="Times New Roman" w:hAnsi="Times New Roman"/>
          <w:sz w:val="24"/>
          <w:szCs w:val="24"/>
        </w:rPr>
        <w:t xml:space="preserve">Результат рассмотрения заявления и необходимые уведомления прошу выдать </w:t>
      </w:r>
      <w:r>
        <w:rPr>
          <w:rFonts w:ascii="Times New Roman" w:hAnsi="Times New Roman"/>
          <w:sz w:val="24"/>
          <w:szCs w:val="24"/>
        </w:rPr>
        <w:br/>
      </w:r>
      <w:r w:rsidRPr="00B24C59">
        <w:rPr>
          <w:rFonts w:ascii="Times New Roman" w:hAnsi="Times New Roman"/>
          <w:sz w:val="24"/>
          <w:szCs w:val="24"/>
        </w:rPr>
        <w:t xml:space="preserve">на руки в </w:t>
      </w:r>
      <w:r>
        <w:rPr>
          <w:rFonts w:ascii="Times New Roman" w:hAnsi="Times New Roman"/>
          <w:sz w:val="24"/>
          <w:szCs w:val="24"/>
        </w:rPr>
        <w:t>а</w:t>
      </w:r>
      <w:r w:rsidRPr="00B24C59">
        <w:rPr>
          <w:rFonts w:ascii="Times New Roman" w:hAnsi="Times New Roman"/>
          <w:sz w:val="24"/>
          <w:szCs w:val="24"/>
        </w:rPr>
        <w:t>дминистрации.</w:t>
      </w:r>
    </w:p>
    <w:p w:rsidR="00FA15E1" w:rsidRPr="00820595" w:rsidRDefault="00FA15E1" w:rsidP="00FA15E1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1B54B3">
        <w:rPr>
          <w:rFonts w:ascii="Times New Roman" w:hAnsi="Times New Roman"/>
          <w:sz w:val="24"/>
          <w:szCs w:val="24"/>
          <w:lang w:eastAsia="ru-RU"/>
        </w:rPr>
        <w:t xml:space="preserve">Контактная информация представителей заявителя для участия в организации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B54B3">
        <w:rPr>
          <w:rFonts w:ascii="Times New Roman" w:hAnsi="Times New Roman"/>
          <w:sz w:val="24"/>
          <w:szCs w:val="24"/>
          <w:lang w:eastAsia="ru-RU"/>
        </w:rPr>
        <w:t>и проведении общественных обсуждений: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Иванов Иван Иванович</w:t>
      </w:r>
      <w:r w:rsidRPr="00820595">
        <w:rPr>
          <w:rFonts w:ascii="Times New Roman" w:hAnsi="Times New Roman"/>
          <w:sz w:val="24"/>
          <w:szCs w:val="24"/>
          <w:u w:val="single"/>
        </w:rPr>
        <w:t xml:space="preserve">, телефон – (812) </w:t>
      </w:r>
      <w:r>
        <w:rPr>
          <w:rFonts w:ascii="Times New Roman" w:hAnsi="Times New Roman"/>
          <w:sz w:val="24"/>
          <w:szCs w:val="24"/>
          <w:u w:val="single"/>
        </w:rPr>
        <w:t>346-11-52</w:t>
      </w:r>
      <w:r w:rsidRPr="00820595">
        <w:rPr>
          <w:rFonts w:ascii="Times New Roman" w:hAnsi="Times New Roman"/>
          <w:sz w:val="24"/>
          <w:szCs w:val="24"/>
          <w:u w:val="single"/>
        </w:rPr>
        <w:t xml:space="preserve">, адрес электронной почты  </w:t>
      </w:r>
      <w:hyperlink r:id="rId4" w:history="1">
        <w:r w:rsidRPr="00AE7C6A">
          <w:rPr>
            <w:rStyle w:val="a5"/>
            <w:rFonts w:ascii="Times New Roman" w:hAnsi="Times New Roman"/>
            <w:sz w:val="24"/>
            <w:szCs w:val="24"/>
            <w:lang w:val="en-US"/>
          </w:rPr>
          <w:t>ivanov</w:t>
        </w:r>
        <w:r w:rsidRPr="00AE7C6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AE7C6A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AE7C6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AE7C6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A15E1" w:rsidRDefault="00FA15E1" w:rsidP="002808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820595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(</w:t>
      </w:r>
      <w:r w:rsidRPr="004B2A0E">
        <w:rPr>
          <w:rFonts w:ascii="Times New Roman" w:hAnsi="Times New Roman"/>
          <w:bCs/>
          <w:i/>
        </w:rPr>
        <w:t>в том числе на магнитном носителе</w:t>
      </w:r>
      <w:r>
        <w:rPr>
          <w:rFonts w:ascii="Times New Roman" w:hAnsi="Times New Roman"/>
          <w:bCs/>
        </w:rPr>
        <w:t>):</w:t>
      </w:r>
    </w:p>
    <w:p w:rsidR="00FA15E1" w:rsidRDefault="00FA15E1" w:rsidP="002808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Материалы, обосновывающие ОДУ, включая предварительные материалы ОВОС – </w:t>
      </w:r>
      <w:r w:rsidRPr="00403FFA">
        <w:rPr>
          <w:rFonts w:ascii="Times New Roman" w:hAnsi="Times New Roman"/>
          <w:bCs/>
        </w:rPr>
        <w:t>95</w:t>
      </w:r>
      <w:r>
        <w:rPr>
          <w:rFonts w:ascii="Times New Roman" w:hAnsi="Times New Roman"/>
          <w:bCs/>
        </w:rPr>
        <w:t xml:space="preserve"> стр.</w:t>
      </w:r>
    </w:p>
    <w:p w:rsidR="00FA15E1" w:rsidRDefault="00FA15E1" w:rsidP="002808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проект уведомления о начале общественных обсуждений – 2 стр.</w:t>
      </w:r>
    </w:p>
    <w:p w:rsidR="00FA15E1" w:rsidRPr="00820595" w:rsidRDefault="00FA15E1" w:rsidP="002808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журнал учета замечаний и предложений – 10 стр.</w:t>
      </w:r>
    </w:p>
    <w:p w:rsidR="00FA15E1" w:rsidRDefault="00FA15E1" w:rsidP="00FA15E1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A15E1" w:rsidRPr="00403FFA" w:rsidRDefault="00FA15E1" w:rsidP="00FA15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C5013">
        <w:rPr>
          <w:rFonts w:ascii="Times New Roman" w:hAnsi="Times New Roman"/>
          <w:sz w:val="26"/>
          <w:szCs w:val="26"/>
          <w:lang w:eastAsia="ru-RU"/>
        </w:rPr>
        <w:t xml:space="preserve">Руководитель                                       _____________ </w:t>
      </w:r>
      <w:r w:rsidRPr="00AC5013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>Д.С. Крылов</w:t>
      </w:r>
    </w:p>
    <w:p w:rsidR="00FA15E1" w:rsidRDefault="00FA15E1" w:rsidP="002808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3AE">
        <w:rPr>
          <w:rFonts w:ascii="Times New Roman" w:hAnsi="Times New Roman"/>
          <w:sz w:val="24"/>
          <w:szCs w:val="24"/>
          <w:lang w:eastAsia="ru-RU"/>
        </w:rPr>
        <w:tab/>
      </w:r>
      <w:r w:rsidRPr="008833AE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8833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</w:t>
      </w:r>
    </w:p>
    <w:p w:rsidR="00FA15E1" w:rsidRDefault="00FA15E1" w:rsidP="00FA15E1">
      <w:pPr>
        <w:tabs>
          <w:tab w:val="left" w:pos="113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03FFA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403FF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.2023 г.                                              </w:t>
      </w:r>
      <w:r w:rsidRPr="00431E80">
        <w:rPr>
          <w:rFonts w:ascii="Times New Roman" w:hAnsi="Times New Roman"/>
          <w:sz w:val="20"/>
          <w:szCs w:val="20"/>
          <w:lang w:eastAsia="ru-RU"/>
        </w:rPr>
        <w:t>Место печати</w:t>
      </w:r>
    </w:p>
    <w:sectPr w:rsidR="00FA15E1" w:rsidSect="002808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2D73"/>
    <w:rsid w:val="00162D73"/>
    <w:rsid w:val="00280881"/>
    <w:rsid w:val="00333337"/>
    <w:rsid w:val="00BD34FF"/>
    <w:rsid w:val="00BD51B6"/>
    <w:rsid w:val="00C31CD1"/>
    <w:rsid w:val="00E25B93"/>
    <w:rsid w:val="00F75D2B"/>
    <w:rsid w:val="00FA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A15E1"/>
    <w:rPr>
      <w:b/>
      <w:bCs/>
    </w:rPr>
  </w:style>
  <w:style w:type="character" w:styleId="a5">
    <w:name w:val="Hyperlink"/>
    <w:basedOn w:val="a0"/>
    <w:rsid w:val="00FA15E1"/>
    <w:rPr>
      <w:color w:val="0000FF"/>
      <w:u w:val="single"/>
    </w:rPr>
  </w:style>
  <w:style w:type="character" w:customStyle="1" w:styleId="fontstyle01">
    <w:name w:val="fontstyle01"/>
    <w:basedOn w:val="a0"/>
    <w:rsid w:val="00FA15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valickiy_ao</cp:lastModifiedBy>
  <cp:revision>2</cp:revision>
  <dcterms:created xsi:type="dcterms:W3CDTF">2023-04-04T13:29:00Z</dcterms:created>
  <dcterms:modified xsi:type="dcterms:W3CDTF">2023-04-04T13:29:00Z</dcterms:modified>
</cp:coreProperties>
</file>