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BE" w:rsidRDefault="001A60B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A60BE" w:rsidRDefault="001A60BE">
      <w:pPr>
        <w:pStyle w:val="ConsPlusTitle"/>
        <w:jc w:val="center"/>
      </w:pPr>
    </w:p>
    <w:p w:rsidR="001A60BE" w:rsidRDefault="001A60BE">
      <w:pPr>
        <w:pStyle w:val="ConsPlusTitle"/>
        <w:jc w:val="center"/>
      </w:pPr>
      <w:r>
        <w:t>ПОСТАНОВЛЕНИЕ</w:t>
      </w:r>
    </w:p>
    <w:p w:rsidR="001A60BE" w:rsidRDefault="001A60BE">
      <w:pPr>
        <w:pStyle w:val="ConsPlusTitle"/>
        <w:jc w:val="center"/>
      </w:pPr>
      <w:r>
        <w:t>от 23 апреля 2021 г. N 231</w:t>
      </w:r>
    </w:p>
    <w:p w:rsidR="001A60BE" w:rsidRDefault="001A60BE">
      <w:pPr>
        <w:pStyle w:val="ConsPlusTitle"/>
        <w:jc w:val="center"/>
      </w:pPr>
    </w:p>
    <w:p w:rsidR="001A60BE" w:rsidRDefault="001A60BE">
      <w:pPr>
        <w:pStyle w:val="ConsPlusTitle"/>
        <w:jc w:val="center"/>
      </w:pPr>
      <w:r>
        <w:t>ОБ УТВЕРЖДЕНИИ ПОРЯДКА ОСУЩЕСТВЛЕНИЯ ДЕЯТЕЛЬНОСТИ</w:t>
      </w:r>
    </w:p>
    <w:p w:rsidR="001A60BE" w:rsidRDefault="001A60BE">
      <w:pPr>
        <w:pStyle w:val="ConsPlusTitle"/>
        <w:jc w:val="center"/>
      </w:pPr>
      <w:r>
        <w:t>ПО ОБРАЩЕНИЮ С ЖИВОТНЫМИ БЕЗ ВЛАДЕЛЬЦЕВ НА ТЕРРИТОРИИ</w:t>
      </w:r>
    </w:p>
    <w:p w:rsidR="001A60BE" w:rsidRDefault="001A60BE">
      <w:pPr>
        <w:pStyle w:val="ConsPlusTitle"/>
        <w:jc w:val="center"/>
      </w:pPr>
      <w:r>
        <w:t>ЛЕНИНГРАДСКОЙ ОБЛАСТИ И ПОРЯДКА ОРГАНИЗАЦИИ ДЕЯТЕЛЬНОСТИ</w:t>
      </w:r>
    </w:p>
    <w:p w:rsidR="001A60BE" w:rsidRDefault="001A60BE">
      <w:pPr>
        <w:pStyle w:val="ConsPlusTitle"/>
        <w:jc w:val="center"/>
      </w:pPr>
      <w:r>
        <w:t>ПРИЮТОВ ДЛЯ ЖИВОТНЫХ И НОРМ СОДЕРЖАНИЯ ЖИВОТНЫХ</w:t>
      </w:r>
    </w:p>
    <w:p w:rsidR="001A60BE" w:rsidRDefault="001A60BE">
      <w:pPr>
        <w:pStyle w:val="ConsPlusTitle"/>
        <w:jc w:val="center"/>
      </w:pPr>
      <w:r>
        <w:t>В НИХ НА ТЕРРИТОРИИ ЛЕНИНГРАДСКОЙ ОБЛАСТИ</w:t>
      </w:r>
    </w:p>
    <w:p w:rsidR="001A60BE" w:rsidRDefault="001A60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6"/>
        <w:gridCol w:w="113"/>
      </w:tblGrid>
      <w:tr w:rsidR="001A60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0BE" w:rsidRDefault="001A60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0BE" w:rsidRDefault="001A60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60BE" w:rsidRDefault="001A60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0BE" w:rsidRDefault="001A60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A60BE" w:rsidRDefault="001A60BE">
            <w:pPr>
              <w:pStyle w:val="ConsPlusNormal"/>
              <w:jc w:val="center"/>
            </w:pPr>
            <w:r>
              <w:rPr>
                <w:color w:val="392C69"/>
              </w:rPr>
              <w:t>от 26.08.2022 N 613)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0BE" w:rsidRDefault="001A60BE">
            <w:pPr>
              <w:pStyle w:val="ConsPlusNormal"/>
            </w:pPr>
          </w:p>
        </w:tc>
      </w:tr>
    </w:tbl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и областным </w:t>
      </w:r>
      <w:hyperlink r:id="rId6">
        <w:r>
          <w:rPr>
            <w:color w:val="0000FF"/>
          </w:rPr>
          <w:t>законом</w:t>
        </w:r>
      </w:hyperlink>
      <w:r>
        <w:t xml:space="preserve"> от 23 декабря 2019 года N 109-оз "Об обращении с животными без владельцев на территории Ленинградской области" Правительство Ленинградской области постановляет:</w:t>
      </w:r>
      <w:proofErr w:type="gramEnd"/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на территории Ленинградской области согласно приложению 1.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388">
        <w:r>
          <w:rPr>
            <w:color w:val="0000FF"/>
          </w:rPr>
          <w:t>Порядок</w:t>
        </w:r>
      </w:hyperlink>
      <w:r>
        <w:t xml:space="preserve"> организации деятельности приютов для животных и нормы содержания животных в них на территории Ленинградской области согласно приложению 2.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3. Признать утратившими силу:</w:t>
      </w:r>
    </w:p>
    <w:p w:rsidR="001A60BE" w:rsidRDefault="001A60BE">
      <w:pPr>
        <w:pStyle w:val="ConsPlusNormal"/>
        <w:spacing w:before="280"/>
        <w:ind w:firstLine="540"/>
        <w:jc w:val="both"/>
      </w:pPr>
      <w:hyperlink r:id="rId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мая 2014 года N 160 "Об утверждении Порядка отлова, транспортировки и содержания в приютах безнадзорных животных на территории Ленинградской области";</w:t>
      </w:r>
      <w:proofErr w:type="gramEnd"/>
    </w:p>
    <w:p w:rsidR="001A60BE" w:rsidRDefault="001A60BE">
      <w:pPr>
        <w:pStyle w:val="ConsPlusNormal"/>
        <w:spacing w:before="280"/>
        <w:ind w:firstLine="540"/>
        <w:jc w:val="both"/>
      </w:pPr>
      <w:hyperlink r:id="rId8">
        <w:r>
          <w:rPr>
            <w:color w:val="0000FF"/>
          </w:rPr>
          <w:t>пункт 17</w:t>
        </w:r>
      </w:hyperlink>
      <w:r>
        <w:t xml:space="preserve"> приложения к постановлению Правительства Ленинградской области от 4 апреля 2016 года N 87 "О внесении изменений в отдельные постановления Правительства Ленинградской области по вопросам жилищно-коммунального хозяйства и транспорта";</w:t>
      </w:r>
    </w:p>
    <w:p w:rsidR="001A60BE" w:rsidRDefault="001A60BE">
      <w:pPr>
        <w:pStyle w:val="ConsPlusNormal"/>
        <w:spacing w:before="280"/>
        <w:ind w:firstLine="540"/>
        <w:jc w:val="both"/>
      </w:pPr>
      <w:hyperlink r:id="rId9">
        <w:r>
          <w:rPr>
            <w:color w:val="0000FF"/>
          </w:rPr>
          <w:t>пункт 12</w:t>
        </w:r>
      </w:hyperlink>
      <w:r>
        <w:t xml:space="preserve"> приложения к постановлению Правительства Ленинградской области от 11 июня 2019 года N 277 "О внесении изменений в отдельные постановления Правительства Ленинградской области по вопросам жилищно-коммунального хозяйства".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5.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jc w:val="right"/>
      </w:pPr>
      <w:r>
        <w:t>Губернатор</w:t>
      </w:r>
    </w:p>
    <w:p w:rsidR="001A60BE" w:rsidRDefault="001A60BE">
      <w:pPr>
        <w:pStyle w:val="ConsPlusNormal"/>
        <w:jc w:val="right"/>
      </w:pPr>
      <w:r>
        <w:t>Ленинградской области</w:t>
      </w:r>
    </w:p>
    <w:p w:rsidR="001A60BE" w:rsidRDefault="001A60BE">
      <w:pPr>
        <w:pStyle w:val="ConsPlusNormal"/>
        <w:jc w:val="right"/>
      </w:pPr>
      <w:r>
        <w:t>А.Дрозденко</w:t>
      </w: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  <w:jc w:val="right"/>
        <w:outlineLvl w:val="0"/>
      </w:pPr>
      <w:r>
        <w:lastRenderedPageBreak/>
        <w:t>УТВЕРЖДЕН</w:t>
      </w:r>
    </w:p>
    <w:p w:rsidR="001A60BE" w:rsidRDefault="001A60BE">
      <w:pPr>
        <w:pStyle w:val="ConsPlusNormal"/>
        <w:jc w:val="right"/>
      </w:pPr>
      <w:r>
        <w:t>постановлением Правительства</w:t>
      </w:r>
    </w:p>
    <w:p w:rsidR="001A60BE" w:rsidRDefault="001A60BE">
      <w:pPr>
        <w:pStyle w:val="ConsPlusNormal"/>
        <w:jc w:val="right"/>
      </w:pPr>
      <w:r>
        <w:t>Ленинградской области</w:t>
      </w:r>
    </w:p>
    <w:p w:rsidR="001A60BE" w:rsidRDefault="001A60BE">
      <w:pPr>
        <w:pStyle w:val="ConsPlusNormal"/>
        <w:jc w:val="right"/>
      </w:pPr>
      <w:r>
        <w:t>от 23.04.2021 N 231</w:t>
      </w:r>
    </w:p>
    <w:p w:rsidR="001A60BE" w:rsidRDefault="001A60BE">
      <w:pPr>
        <w:pStyle w:val="ConsPlusNormal"/>
        <w:jc w:val="right"/>
      </w:pPr>
      <w:r>
        <w:t>(приложение 1)</w:t>
      </w: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Title"/>
        <w:jc w:val="center"/>
      </w:pPr>
      <w:bookmarkStart w:id="0" w:name="P40"/>
      <w:bookmarkEnd w:id="0"/>
      <w:r>
        <w:t>ПОРЯДОК</w:t>
      </w:r>
    </w:p>
    <w:p w:rsidR="001A60BE" w:rsidRDefault="001A60BE">
      <w:pPr>
        <w:pStyle w:val="ConsPlusTitle"/>
        <w:jc w:val="center"/>
      </w:pPr>
      <w:r>
        <w:t>ОСУЩЕСТВЛЕНИЯ ДЕЯТЕЛЬНОСТИ ПО ОБРАЩЕНИЮ С ЖИВОТНЫМИ</w:t>
      </w:r>
    </w:p>
    <w:p w:rsidR="001A60BE" w:rsidRDefault="001A60BE">
      <w:pPr>
        <w:pStyle w:val="ConsPlusTitle"/>
        <w:jc w:val="center"/>
      </w:pPr>
      <w:r>
        <w:t>БЕЗ ВЛАДЕЛЬЦЕВ НА ТЕРРИТОРИИ ЛЕНИНГРАДСКОЙ ОБЛАСТИ</w:t>
      </w: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  <w:r>
        <w:t>1. Настоящий Порядок устанавливает правила осуществления деятельности по обращению с животными, которые не имеют владельцев, а также с животными, владельцы которых неизвестны (далее - животные без владельцев), на территории Ленинградской области.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2. Настоящий Порядок разработан в целях предупреждения возникновения эпидемий, эпизоотий </w:t>
      </w:r>
      <w:proofErr w:type="gramStart"/>
      <w:r>
        <w:t>и(</w:t>
      </w:r>
      <w:proofErr w:type="gramEnd"/>
      <w:r>
        <w:t>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владельцев, предотвращения причинения вреда здоровью и(или) имуществу граждан, имуществу юридических лиц, гуманного отношения к животным без владельцев, предотвращения нанесения ущерба объектам животного мира и среде их обитания, оказания помощи животным, находящимся в опасном для их жизни состоянии, возврата потерявшихся животных их владельцам.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Понятия, используемые в настоящем Порядке, применяются в значениях, определенных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и областным </w:t>
      </w:r>
      <w:hyperlink r:id="rId11">
        <w:r>
          <w:rPr>
            <w:color w:val="0000FF"/>
          </w:rPr>
          <w:t>законом</w:t>
        </w:r>
      </w:hyperlink>
      <w:r>
        <w:t xml:space="preserve"> от 23 декабря 2019 года N 109-оз "Об обращении с животными без владельцев на территории Ленинградской области" (далее - областной закон N 109-оз).</w:t>
      </w:r>
      <w:proofErr w:type="gramEnd"/>
    </w:p>
    <w:p w:rsidR="001A60BE" w:rsidRDefault="001A60BE">
      <w:pPr>
        <w:pStyle w:val="ConsPlusNormal"/>
        <w:spacing w:before="280"/>
        <w:ind w:firstLine="540"/>
        <w:jc w:val="both"/>
      </w:pPr>
      <w:r>
        <w:t>4. Обращение с животными основывается на следующих нравственных и гуманных принципах: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2) ответственность человека за судьбу животного;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1A60BE" w:rsidRDefault="001A60BE">
      <w:pPr>
        <w:pStyle w:val="ConsPlusNormal"/>
        <w:spacing w:before="280"/>
        <w:ind w:firstLine="540"/>
        <w:jc w:val="both"/>
      </w:pPr>
      <w:bookmarkStart w:id="1" w:name="P52"/>
      <w:bookmarkEnd w:id="1"/>
      <w:r>
        <w:t xml:space="preserve">5. Деятельность по обращению с животными без владельцев (далее - </w:t>
      </w:r>
      <w:r>
        <w:lastRenderedPageBreak/>
        <w:t xml:space="preserve">животные) включает мероприятия, установленные </w:t>
      </w:r>
      <w:hyperlink r:id="rId12">
        <w:r>
          <w:rPr>
            <w:color w:val="0000FF"/>
          </w:rPr>
          <w:t>пунктом 2 статьи 3</w:t>
        </w:r>
      </w:hyperlink>
      <w:r>
        <w:t xml:space="preserve"> областного закона N 109-оз.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Мероприятия при осуществлении деятельности по обращению с животными проводятся с соблюдением ветеринарных и санитарных норм и правил в соответствии с действующим законодательством.</w:t>
      </w:r>
    </w:p>
    <w:p w:rsidR="001A60BE" w:rsidRDefault="001A60BE">
      <w:pPr>
        <w:pStyle w:val="ConsPlusNormal"/>
        <w:spacing w:before="280"/>
        <w:ind w:firstLine="540"/>
        <w:jc w:val="both"/>
      </w:pPr>
      <w:bookmarkStart w:id="2" w:name="P54"/>
      <w:bookmarkEnd w:id="2"/>
      <w:r>
        <w:t>6. Органом государственной власти Ленинградской области, уполномоченным осуществлять организацию мероприятий при осуществлении деятельности по обращению с животными без владельцев, является Управление ветеринарии Ленинградской области.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В качестве исполнителей мероприятий, указанных в </w:t>
      </w:r>
      <w:hyperlink w:anchor="P52">
        <w:r>
          <w:rPr>
            <w:color w:val="0000FF"/>
          </w:rPr>
          <w:t>пункте 5</w:t>
        </w:r>
      </w:hyperlink>
      <w:r>
        <w:t xml:space="preserve"> настоящего Порядка, привлекаются юридические лица или индивидуальные предприниматели (далее - исполнители)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7. Общий порядок действий при обнаружении животных, пропаже животных предусмотрен </w:t>
      </w:r>
      <w:hyperlink r:id="rId13">
        <w:r>
          <w:rPr>
            <w:color w:val="0000FF"/>
          </w:rPr>
          <w:t>статьей 4</w:t>
        </w:r>
      </w:hyperlink>
      <w:r>
        <w:t xml:space="preserve"> областного закона N 109-оз.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8. Лицо (заявитель) при обнаружении животных, не имеющих признаков мечения или иных признаков принадлежности человеку, </w:t>
      </w:r>
      <w:proofErr w:type="gramStart"/>
      <w:r>
        <w:t>и(</w:t>
      </w:r>
      <w:proofErr w:type="gramEnd"/>
      <w:r>
        <w:t xml:space="preserve">или) при пропаже животных обращается в орган местного самоуправления соответствующего муниципального образования (муниципального района, городского округа) Ленинградской области (далее - уполномоченный орган) с </w:t>
      </w:r>
      <w:hyperlink w:anchor="P143">
        <w:r>
          <w:rPr>
            <w:color w:val="0000FF"/>
          </w:rPr>
          <w:t>заявлением</w:t>
        </w:r>
      </w:hyperlink>
      <w:r>
        <w:t xml:space="preserve"> об отлове животного (далее - заявление об отлове) по форме согласно приложению 1 к настоящему Порядку.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9. Уполномоченный орган ведет </w:t>
      </w:r>
      <w:hyperlink w:anchor="P190">
        <w:r>
          <w:rPr>
            <w:color w:val="0000FF"/>
          </w:rPr>
          <w:t>журнал</w:t>
        </w:r>
      </w:hyperlink>
      <w:r>
        <w:t xml:space="preserve"> учета заявлений об отлове (далее - журнал учета) по форме согласно приложению 2 к настоящему Порядку.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10. Заявление об отлове подлежит регистрации уполномоченным органом в течение одного рабочего дня.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11. Срок рассмотрения уполномоченным органом заявления об отлове составляет семь рабочих дней </w:t>
      </w:r>
      <w:proofErr w:type="gramStart"/>
      <w:r>
        <w:t>с даты регистрации</w:t>
      </w:r>
      <w:proofErr w:type="gramEnd"/>
      <w:r>
        <w:t xml:space="preserve"> заявления, в течение которого: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производится проверка нахождения животных по сведениям, указанным в заявлении об отлове;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уполномоченный орган в целях осуществления мероприятий по отлову животных направляет заявку исполнителям, указанным в </w:t>
      </w:r>
      <w:hyperlink w:anchor="P54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исполнители на основании полученных от уполномоченного органа данных осуществляют мероприятия по отлову животных, а также иные мероприятия, </w:t>
      </w:r>
      <w:r>
        <w:lastRenderedPageBreak/>
        <w:t xml:space="preserve">указанные в </w:t>
      </w:r>
      <w:hyperlink w:anchor="P52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в случае необходимости данные о животных, месте их нахождения, а также иные сведения уточняются уполномоченным органом </w:t>
      </w:r>
      <w:proofErr w:type="gramStart"/>
      <w:r>
        <w:t>и(</w:t>
      </w:r>
      <w:proofErr w:type="gramEnd"/>
      <w:r>
        <w:t>или) исполнителями у заявителя.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12. Заявление об отлове, в котором содержатся указания на опасное для людей поведение животных (животное проявляет агрессию, представляет непосредственную угрозу для жизни и здоровья людей, имеет признаки заболевания бешенством), подлежит рассмотрению в течение трех рабочих дней </w:t>
      </w:r>
      <w:proofErr w:type="gramStart"/>
      <w:r>
        <w:t>с даты поступления</w:t>
      </w:r>
      <w:proofErr w:type="gramEnd"/>
      <w:r>
        <w:t xml:space="preserve"> такого заявления. В указанном случае уполномоченный орган направляет исполнителям заявку на отлов незамедлительно.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13. При невозможности установить место нахождения животных, указанных в заявлении об отлове, уполномоченный орган отказывает в отлове животных и уведомляет заявителя в письменном виде в течение 10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14. В случае удовлетворения заявления об отлове уполномоченный орган уведомляет заявителя о результатах проведенных мероприятий в течение 30 календарных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15. Мероприятия по отлову животных осуществляются исполнителями с соблюдением требований </w:t>
      </w:r>
      <w:hyperlink r:id="rId14">
        <w:r>
          <w:rPr>
            <w:color w:val="0000FF"/>
          </w:rPr>
          <w:t>статьи 5</w:t>
        </w:r>
      </w:hyperlink>
      <w:r>
        <w:t xml:space="preserve"> областного закона N 109-оз на основании </w:t>
      </w:r>
      <w:hyperlink w:anchor="P259">
        <w:r>
          <w:rPr>
            <w:color w:val="0000FF"/>
          </w:rPr>
          <w:t>удостоверения</w:t>
        </w:r>
      </w:hyperlink>
      <w:r>
        <w:t>, оформляемого по форме согласно приложению 3 к настоящему Порядку. Удостоверение выдается лицам, прошедшим инструктаж по технике безопасности при работе с животными.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Инструкция по технике безопасности при работе с животными утверждается уполномоченным органом местного самоуправления соответствующего муниципального образования Ленинградской области.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16. Исполнители мероприятий по отлову животных: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1) применяют способы и технические приспособления, не приводящие к увечьям, травмам или гибели животных;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2) производят фотографирование и при наличии технической возможности видеосъемку процесса отлова животных;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3) предоставляют копию фот</w:t>
      </w:r>
      <w:proofErr w:type="gramStart"/>
      <w:r>
        <w:t>о-</w:t>
      </w:r>
      <w:proofErr w:type="gramEnd"/>
      <w:r>
        <w:t xml:space="preserve"> и(или) видеозаписи процесса отлова животных по требованию уполномоченного органа;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4) осуществляют транспортировку животных в приюты в условиях, исключающих </w:t>
      </w:r>
      <w:proofErr w:type="spellStart"/>
      <w:r>
        <w:t>травмирование</w:t>
      </w:r>
      <w:proofErr w:type="spellEnd"/>
      <w:r>
        <w:t xml:space="preserve"> или гибель животных;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5) передают животных, имеющих на ошейниках или иных предметах (в том числе чипах, метках) сведения об их владельцах, владельцам по акту, утвержденному исполнителями и содержащему подпись владельца животного;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lastRenderedPageBreak/>
        <w:t xml:space="preserve">6) осуществляют возврат не проявляющих немотивированной агрессивности животных на прежние места обитания после завершения в приюте мероприятий по стерилизации, мечению, </w:t>
      </w:r>
      <w:proofErr w:type="spellStart"/>
      <w:r>
        <w:t>карантинированию</w:t>
      </w:r>
      <w:proofErr w:type="spellEnd"/>
      <w:r>
        <w:t>, лечению, вакцинации;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7) осуществляют транспортировку животных, содержавшихся в приюте, к месту прежнего обитания;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8) производят фотографирование и при наличии технической возможности видеосъемку процесса возврата животных к месту прежнего обитания;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9) предоставляют копию фот</w:t>
      </w:r>
      <w:proofErr w:type="gramStart"/>
      <w:r>
        <w:t>о-</w:t>
      </w:r>
      <w:proofErr w:type="gramEnd"/>
      <w:r>
        <w:t xml:space="preserve"> и(или) видеозаписи процесса возврата животных к месту прежнего обитания по требованию уполномоченного органа;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10) ведут учет количества животных, отловленных и транспортированных в приюты, а также животных, возвращенных на прежние места обитания; хранение учетных сведений, фот</w:t>
      </w:r>
      <w:proofErr w:type="gramStart"/>
      <w:r>
        <w:t>о-</w:t>
      </w:r>
      <w:proofErr w:type="gramEnd"/>
      <w:r>
        <w:t xml:space="preserve"> и(или) видеозаписей процесса отлова животных и возврата их к месту прежнего обитания;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11) представляют в уполномоченный орган сведения об объеме выполненных работ (в соответствии с данными учета количества животных, отловленных и транспортированных в приюты, а также животных, возвращенных на прежние места обитания).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17. При проведении мероприятий по отлову животных применяются наименее </w:t>
      </w:r>
      <w:proofErr w:type="spellStart"/>
      <w:r>
        <w:t>травматичные</w:t>
      </w:r>
      <w:proofErr w:type="spellEnd"/>
      <w:r>
        <w:t xml:space="preserve"> методы отлова: с помощью сеток, сачков, ловушек, пищевых приманок и других приспособлений. При невозможности отлова указанными методами используется метод временной иммобилизации.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18. Транспортировка животных осуществляется в специально оборудованных транспортных средствах - </w:t>
      </w:r>
      <w:proofErr w:type="spellStart"/>
      <w:r>
        <w:t>спецавтомобилях</w:t>
      </w:r>
      <w:proofErr w:type="spellEnd"/>
      <w:r>
        <w:t xml:space="preserve"> типа ГАЗ-33031 "Газель" и ГАЗ-2752 "Соболь" либо иных </w:t>
      </w:r>
      <w:proofErr w:type="spellStart"/>
      <w:r>
        <w:t>спецавтомобилях</w:t>
      </w:r>
      <w:proofErr w:type="spellEnd"/>
      <w:r>
        <w:t xml:space="preserve"> с аналогичными техническими характеристиками, которые: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1) находятся в технически исправном состоянии;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2) </w:t>
      </w:r>
      <w:proofErr w:type="gramStart"/>
      <w:r>
        <w:t>оборудованы</w:t>
      </w:r>
      <w:proofErr w:type="gramEnd"/>
      <w:r>
        <w:t xml:space="preserve"> окном для доступа дневного света;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3) обеспечивают безопасность и защиту животных от неблагоприятных погодных условий;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4) исключают возможность </w:t>
      </w:r>
      <w:proofErr w:type="spellStart"/>
      <w:r>
        <w:t>травмирования</w:t>
      </w:r>
      <w:proofErr w:type="spellEnd"/>
      <w:r>
        <w:t xml:space="preserve"> животных при перевозке;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5) имеют естественную </w:t>
      </w:r>
      <w:proofErr w:type="gramStart"/>
      <w:r>
        <w:t>и(</w:t>
      </w:r>
      <w:proofErr w:type="gramEnd"/>
      <w:r>
        <w:t>или) принудительную вентиляцию;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6) оснащены специальными техническими приспособлениями, обеспечивающими безопасность людей и гуманное обращение с животными, питьевой водой для животных, аптечкой для оказания экстренной помощи человеку;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lastRenderedPageBreak/>
        <w:t>7) имеют надпись, содержащую сведения об исполнителе (для юридического лица - наименование и контактные данные, для индивидуального предпринимателя - фамилию, имя, отчество).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19. Кузов (фургон, будка) транспортного средства, в котором перевозились животные и находящееся в нем оборудование, должен быть выполнен из материалов, легко поддающихся мойке и дезинфекции, при этом подвергаться дезинфекции после каждой перевозки животных в соответствии с ветеринарно-санитарными нормами, установленными действующим законодательством Российской Федерации. О проведенной дезинфекции транспортного средства, оборудования, используемого для отлова животных и спецодежды, исполнители мероприятий должны иметь подтверждающие документы. Контроль качества дезинфекции проводится в соответствии с ветеринарным законодательством Российской Федерации.</w:t>
      </w:r>
    </w:p>
    <w:p w:rsidR="001A60BE" w:rsidRDefault="001A60BE">
      <w:pPr>
        <w:pStyle w:val="ConsPlusNormal"/>
        <w:spacing w:before="280"/>
        <w:ind w:firstLine="540"/>
        <w:jc w:val="both"/>
      </w:pPr>
      <w:bookmarkStart w:id="3" w:name="P92"/>
      <w:bookmarkEnd w:id="3"/>
      <w:r>
        <w:t>20. При транспортировке животных: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1) температура воздуха в транспортном средстве должна быть в пределах 15-25 °C;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2) максимальное количество перевозимых в транспортном средстве животных определяется из расчета: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для одного животного массой до 20 кг должно быть выделено не менее 0,6 кв. м пространства транспортного средства (фургона, прицепа, контейнера),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для одного животного массой свыше 20 кг должно быть выделено с учетом размера животного не менее 0,8 кв. м пространства транспортного средства (фургона, прицепа, контейнера), обеспечивающего наличие свободного пространства вокруг животного в положении стоя;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3) предельное время транспортировки животных до приюта не должно превышать пяти часов с момента отлова (с момента выбытия животного из приюта до места прежнего обитания или до владельца животного) и расстояния более 300 км от места отлова (от приюта до места прежнего обитания или до владельца животного);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4) условием транспортировки животных является помещение их в клетки раздельно или небольшими группами с учетом их размеров и совместимости;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5) не допускается перевозка отловленных животных вместе с трупами животных.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При размещении животных в транспортном средстве допускается размещать в одной клетке, отсеке: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животных, отловленных единовременно в одном месте обитания (членов стаи, иного сообщества);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lastRenderedPageBreak/>
        <w:t>нескольких животных одного вида и размера, не проявляющих агрессию по отношению друг к другу;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самку с приплодом;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животных одного вида в возрасте до пяти месяцев (щенков, котят, прочих животных одного вида).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Размер клетки, отсека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для каждого животного должна быть обеспечена возможность вставать и ложиться без причинения вреда другому животному.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Отношения, возникающие при перевозке животных, не урегулированные настоящим Порядком,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1A60BE" w:rsidRDefault="001A60BE">
      <w:pPr>
        <w:pStyle w:val="ConsPlusNormal"/>
        <w:spacing w:before="280"/>
        <w:ind w:firstLine="540"/>
        <w:jc w:val="both"/>
      </w:pPr>
      <w:bookmarkStart w:id="4" w:name="P107"/>
      <w:bookmarkEnd w:id="4"/>
      <w:r>
        <w:t xml:space="preserve">21. Непосредственно после отлова исполнители составляют </w:t>
      </w:r>
      <w:hyperlink w:anchor="P304">
        <w:r>
          <w:rPr>
            <w:color w:val="0000FF"/>
          </w:rPr>
          <w:t>акт</w:t>
        </w:r>
      </w:hyperlink>
      <w:r>
        <w:t xml:space="preserve"> отлова животных по форме согласно приложению 4 к настоящему Порядку.</w:t>
      </w:r>
    </w:p>
    <w:p w:rsidR="001A60BE" w:rsidRDefault="001A60BE">
      <w:pPr>
        <w:pStyle w:val="ConsPlusNormal"/>
        <w:spacing w:before="280"/>
        <w:ind w:firstLine="540"/>
        <w:jc w:val="both"/>
      </w:pPr>
      <w:bookmarkStart w:id="5" w:name="P108"/>
      <w:bookmarkEnd w:id="5"/>
      <w:r>
        <w:t xml:space="preserve">22. При поступлении животного в приют оформляется карточка учета животного по форме, предусмотренной </w:t>
      </w:r>
      <w:hyperlink w:anchor="P441">
        <w:r>
          <w:rPr>
            <w:color w:val="0000FF"/>
          </w:rPr>
          <w:t>пунктом 14</w:t>
        </w:r>
      </w:hyperlink>
      <w:r>
        <w:t xml:space="preserve"> Порядка организации деятельности приютов для животных и установлению норм содержания животных в них на территории Ленинградской области.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23. Передача отловленных животных в приют осуществляется в день отлова, немедленно по факту транспортировки от места отлова.</w:t>
      </w:r>
    </w:p>
    <w:p w:rsidR="001A60BE" w:rsidRDefault="001A60BE">
      <w:pPr>
        <w:pStyle w:val="ConsPlusNormal"/>
        <w:spacing w:before="280"/>
        <w:ind w:firstLine="540"/>
        <w:jc w:val="both"/>
      </w:pPr>
      <w:bookmarkStart w:id="6" w:name="P110"/>
      <w:bookmarkEnd w:id="6"/>
      <w:r>
        <w:t xml:space="preserve">24. В день выбытия животного из приюта оформляется акт о выбытии животного по форме, предусмотренной </w:t>
      </w:r>
      <w:hyperlink w:anchor="P444">
        <w:r>
          <w:rPr>
            <w:color w:val="0000FF"/>
          </w:rPr>
          <w:t>пунктом 16</w:t>
        </w:r>
      </w:hyperlink>
      <w:r>
        <w:t xml:space="preserve"> Порядка организации деятельности приютов для животных и норм содержания животных в них на территории Ленинградской области.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25. Транспортировка животных, содержавшихся в приюте, к месту прежнего обитания или до владельца животного осуществляется в соответствии с положениями </w:t>
      </w:r>
      <w:hyperlink w:anchor="P92">
        <w:r>
          <w:rPr>
            <w:color w:val="0000FF"/>
          </w:rPr>
          <w:t>пункта 20</w:t>
        </w:r>
      </w:hyperlink>
      <w:r>
        <w:t xml:space="preserve"> настоящего Порядка.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26. Копии акта отлова, карточки учета животного, акта о выбытии животного в соответствии с </w:t>
      </w:r>
      <w:hyperlink w:anchor="P107">
        <w:r>
          <w:rPr>
            <w:color w:val="0000FF"/>
          </w:rPr>
          <w:t>пунктами 21</w:t>
        </w:r>
      </w:hyperlink>
      <w:r>
        <w:t xml:space="preserve">, </w:t>
      </w:r>
      <w:hyperlink w:anchor="P108">
        <w:r>
          <w:rPr>
            <w:color w:val="0000FF"/>
          </w:rPr>
          <w:t>22</w:t>
        </w:r>
      </w:hyperlink>
      <w:r>
        <w:t xml:space="preserve"> и </w:t>
      </w:r>
      <w:hyperlink w:anchor="P110">
        <w:r>
          <w:rPr>
            <w:color w:val="0000FF"/>
          </w:rPr>
          <w:t>24</w:t>
        </w:r>
      </w:hyperlink>
      <w:r>
        <w:t xml:space="preserve"> настоящего Порядка подлежат направлению в течение 30 календарных дней с момента их составления в уполномоченный орган для учета содержащихся в них сведений.</w:t>
      </w: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jc w:val="right"/>
        <w:outlineLvl w:val="1"/>
      </w:pPr>
      <w:r>
        <w:lastRenderedPageBreak/>
        <w:t>Приложение 1</w:t>
      </w:r>
    </w:p>
    <w:p w:rsidR="001A60BE" w:rsidRDefault="001A60BE">
      <w:pPr>
        <w:pStyle w:val="ConsPlusNormal"/>
        <w:jc w:val="right"/>
      </w:pPr>
      <w:r>
        <w:t>к Порядку...</w:t>
      </w: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</w:pPr>
      <w:r>
        <w:t>(Форма)</w:t>
      </w:r>
    </w:p>
    <w:p w:rsidR="001A60BE" w:rsidRDefault="001A60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"/>
        <w:gridCol w:w="824"/>
        <w:gridCol w:w="1004"/>
        <w:gridCol w:w="465"/>
        <w:gridCol w:w="1208"/>
        <w:gridCol w:w="510"/>
        <w:gridCol w:w="510"/>
        <w:gridCol w:w="454"/>
        <w:gridCol w:w="2690"/>
        <w:gridCol w:w="371"/>
      </w:tblGrid>
      <w:tr w:rsidR="001A60BE">
        <w:tc>
          <w:tcPr>
            <w:tcW w:w="45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В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proofErr w:type="gramStart"/>
            <w:r>
              <w:t>(наименование органа местного</w:t>
            </w:r>
            <w:proofErr w:type="gramEnd"/>
          </w:p>
        </w:tc>
      </w:tr>
      <w:tr w:rsidR="001A60B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самоуправления соответствующего</w:t>
            </w:r>
          </w:p>
        </w:tc>
      </w:tr>
      <w:tr w:rsidR="001A60B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1A60B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proofErr w:type="gramStart"/>
            <w:r>
              <w:t>Ленинградской области)</w:t>
            </w:r>
            <w:proofErr w:type="gramEnd"/>
          </w:p>
        </w:tc>
      </w:tr>
      <w:tr w:rsidR="001A60B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от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1A60B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адрес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телефон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</w:p>
        </w:tc>
      </w:tr>
      <w:tr w:rsidR="001A60BE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bookmarkStart w:id="7" w:name="P143"/>
            <w:bookmarkEnd w:id="7"/>
            <w:r>
              <w:t>ЗАЯВЛЕНИЕ</w:t>
            </w:r>
          </w:p>
          <w:p w:rsidR="001A60BE" w:rsidRDefault="001A60BE">
            <w:pPr>
              <w:pStyle w:val="ConsPlusNormal"/>
              <w:jc w:val="center"/>
            </w:pPr>
            <w:r>
              <w:t>об отлове животного</w:t>
            </w:r>
          </w:p>
        </w:tc>
      </w:tr>
      <w:tr w:rsidR="001A60BE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ind w:firstLine="283"/>
              <w:jc w:val="both"/>
            </w:pPr>
            <w:r>
              <w:t>Прошу осуществить отлов животного:</w:t>
            </w:r>
          </w:p>
        </w:tc>
      </w:tr>
      <w:tr w:rsidR="001A60BE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ind w:firstLine="283"/>
              <w:jc w:val="both"/>
            </w:pPr>
            <w:r>
              <w:t>Вид</w:t>
            </w:r>
          </w:p>
        </w:tc>
        <w:tc>
          <w:tcPr>
            <w:tcW w:w="80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ind w:firstLine="283"/>
              <w:jc w:val="both"/>
            </w:pPr>
            <w:r>
              <w:t>Количество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ind w:firstLine="283"/>
              <w:jc w:val="both"/>
            </w:pPr>
            <w:r>
              <w:t>Описание породы, окраса: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  <w:r>
              <w:t>.</w:t>
            </w:r>
          </w:p>
        </w:tc>
      </w:tr>
      <w:tr w:rsidR="001A60BE"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ind w:firstLine="283"/>
              <w:jc w:val="both"/>
            </w:pPr>
            <w:r>
              <w:t>Описание поведения:</w:t>
            </w:r>
          </w:p>
        </w:tc>
        <w:tc>
          <w:tcPr>
            <w:tcW w:w="62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  <w:r>
              <w:t>.</w:t>
            </w:r>
          </w:p>
        </w:tc>
      </w:tr>
      <w:tr w:rsidR="001A60BE">
        <w:tc>
          <w:tcPr>
            <w:tcW w:w="55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ind w:firstLine="283"/>
              <w:jc w:val="both"/>
            </w:pPr>
            <w:r>
              <w:t>Описание места нахождения животного, адрес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  <w:r>
              <w:t>.</w:t>
            </w:r>
          </w:p>
        </w:tc>
      </w:tr>
    </w:tbl>
    <w:p w:rsidR="001A60BE" w:rsidRDefault="001A60B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2381"/>
        <w:gridCol w:w="1644"/>
        <w:gridCol w:w="340"/>
        <w:gridCol w:w="2891"/>
      </w:tblGrid>
      <w:tr w:rsidR="001A60BE">
        <w:tc>
          <w:tcPr>
            <w:tcW w:w="1776" w:type="dxa"/>
            <w:tcBorders>
              <w:top w:val="nil"/>
              <w:left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1776" w:type="dxa"/>
            <w:tcBorders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  <w:r>
        <w:lastRenderedPageBreak/>
        <w:t>Приложение 2</w:t>
      </w:r>
    </w:p>
    <w:p w:rsidR="001A60BE" w:rsidRDefault="001A60BE">
      <w:pPr>
        <w:pStyle w:val="ConsPlusNormal"/>
        <w:jc w:val="right"/>
      </w:pPr>
      <w:r>
        <w:t>к Порядку...</w:t>
      </w: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</w:pPr>
      <w:r>
        <w:t>(Форма)</w:t>
      </w:r>
    </w:p>
    <w:p w:rsidR="001A60BE" w:rsidRDefault="001A60BE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94"/>
        <w:gridCol w:w="1452"/>
        <w:gridCol w:w="1701"/>
        <w:gridCol w:w="1417"/>
        <w:gridCol w:w="1843"/>
        <w:gridCol w:w="1316"/>
      </w:tblGrid>
      <w:tr w:rsidR="001A60BE">
        <w:tc>
          <w:tcPr>
            <w:tcW w:w="9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bookmarkStart w:id="8" w:name="P190"/>
            <w:bookmarkEnd w:id="8"/>
            <w:r>
              <w:t>ЖУРНАЛ</w:t>
            </w:r>
          </w:p>
          <w:p w:rsidR="001A60BE" w:rsidRDefault="001A60BE">
            <w:pPr>
              <w:pStyle w:val="ConsPlusNormal"/>
              <w:jc w:val="center"/>
            </w:pPr>
            <w:r>
              <w:t>учета заявлений об отлове животных</w:t>
            </w:r>
          </w:p>
        </w:tc>
      </w:tr>
      <w:tr w:rsidR="001A60BE">
        <w:tc>
          <w:tcPr>
            <w:tcW w:w="9033" w:type="dxa"/>
            <w:gridSpan w:val="7"/>
            <w:tcBorders>
              <w:top w:val="nil"/>
              <w:left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</w:p>
        </w:tc>
      </w:tr>
      <w:tr w:rsidR="001A60BE" w:rsidTr="001A60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A60BE" w:rsidRDefault="001A60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</w:tcPr>
          <w:p w:rsidR="001A60BE" w:rsidRDefault="001A60B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52" w:type="dxa"/>
          </w:tcPr>
          <w:p w:rsidR="001A60BE" w:rsidRDefault="001A60BE">
            <w:pPr>
              <w:pStyle w:val="ConsPlusNormal"/>
              <w:jc w:val="center"/>
            </w:pPr>
            <w:r>
              <w:t>Дата и номер заявления</w:t>
            </w:r>
          </w:p>
        </w:tc>
        <w:tc>
          <w:tcPr>
            <w:tcW w:w="1701" w:type="dxa"/>
          </w:tcPr>
          <w:p w:rsidR="001A60BE" w:rsidRDefault="001A60BE">
            <w:pPr>
              <w:pStyle w:val="ConsPlusNormal"/>
              <w:jc w:val="center"/>
            </w:pPr>
            <w:r>
              <w:t>Наименование и количество животных, указанных в заявлении</w:t>
            </w:r>
          </w:p>
        </w:tc>
        <w:tc>
          <w:tcPr>
            <w:tcW w:w="1417" w:type="dxa"/>
          </w:tcPr>
          <w:p w:rsidR="001A60BE" w:rsidRDefault="001A60BE">
            <w:pPr>
              <w:pStyle w:val="ConsPlusNormal"/>
              <w:jc w:val="center"/>
            </w:pPr>
            <w:r>
              <w:t>Место нахождения животных, адрес</w:t>
            </w:r>
          </w:p>
        </w:tc>
        <w:tc>
          <w:tcPr>
            <w:tcW w:w="1843" w:type="dxa"/>
          </w:tcPr>
          <w:p w:rsidR="001A60BE" w:rsidRDefault="001A60BE">
            <w:pPr>
              <w:pStyle w:val="ConsPlusNormal"/>
              <w:jc w:val="center"/>
            </w:pPr>
            <w:r>
              <w:t>Фамилия, имя, отчество заявителя, адрес и контактный телефон заявителя</w:t>
            </w:r>
          </w:p>
        </w:tc>
        <w:tc>
          <w:tcPr>
            <w:tcW w:w="1316" w:type="dxa"/>
          </w:tcPr>
          <w:p w:rsidR="001A60BE" w:rsidRDefault="001A60B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A60BE" w:rsidTr="001A60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79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52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701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1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843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316" w:type="dxa"/>
          </w:tcPr>
          <w:p w:rsidR="001A60BE" w:rsidRDefault="001A60BE">
            <w:pPr>
              <w:pStyle w:val="ConsPlusNormal"/>
            </w:pPr>
          </w:p>
        </w:tc>
      </w:tr>
      <w:tr w:rsidR="001A60BE" w:rsidTr="001A60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79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52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701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1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843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316" w:type="dxa"/>
          </w:tcPr>
          <w:p w:rsidR="001A60BE" w:rsidRDefault="001A60BE">
            <w:pPr>
              <w:pStyle w:val="ConsPlusNormal"/>
            </w:pPr>
          </w:p>
        </w:tc>
      </w:tr>
      <w:tr w:rsidR="001A60BE" w:rsidTr="001A60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79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52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701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1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843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316" w:type="dxa"/>
          </w:tcPr>
          <w:p w:rsidR="001A60BE" w:rsidRDefault="001A60BE">
            <w:pPr>
              <w:pStyle w:val="ConsPlusNormal"/>
            </w:pPr>
          </w:p>
        </w:tc>
      </w:tr>
      <w:tr w:rsidR="001A60BE" w:rsidTr="001A60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79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52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701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1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843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316" w:type="dxa"/>
          </w:tcPr>
          <w:p w:rsidR="001A60BE" w:rsidRDefault="001A60BE">
            <w:pPr>
              <w:pStyle w:val="ConsPlusNormal"/>
            </w:pPr>
          </w:p>
        </w:tc>
      </w:tr>
      <w:tr w:rsidR="001A60BE" w:rsidTr="001A60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79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52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701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1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843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316" w:type="dxa"/>
          </w:tcPr>
          <w:p w:rsidR="001A60BE" w:rsidRDefault="001A60BE">
            <w:pPr>
              <w:pStyle w:val="ConsPlusNormal"/>
            </w:pPr>
          </w:p>
        </w:tc>
      </w:tr>
      <w:tr w:rsidR="001A60BE" w:rsidTr="001A60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79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52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701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1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843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316" w:type="dxa"/>
          </w:tcPr>
          <w:p w:rsidR="001A60BE" w:rsidRDefault="001A60BE">
            <w:pPr>
              <w:pStyle w:val="ConsPlusNormal"/>
            </w:pPr>
          </w:p>
        </w:tc>
      </w:tr>
      <w:tr w:rsidR="001A60BE" w:rsidTr="001A60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79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52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701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41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843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316" w:type="dxa"/>
          </w:tcPr>
          <w:p w:rsidR="001A60BE" w:rsidRDefault="001A60BE">
            <w:pPr>
              <w:pStyle w:val="ConsPlusNormal"/>
            </w:pPr>
          </w:p>
        </w:tc>
      </w:tr>
    </w:tbl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  <w:r>
        <w:lastRenderedPageBreak/>
        <w:t>Приложение 3</w:t>
      </w:r>
    </w:p>
    <w:p w:rsidR="001A60BE" w:rsidRDefault="001A60BE">
      <w:pPr>
        <w:pStyle w:val="ConsPlusNormal"/>
        <w:jc w:val="right"/>
      </w:pPr>
      <w:r>
        <w:t>к Порядку...</w:t>
      </w: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</w:pPr>
      <w:r>
        <w:t>(Форма)</w:t>
      </w:r>
    </w:p>
    <w:p w:rsidR="001A60BE" w:rsidRDefault="001A60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5"/>
        <w:gridCol w:w="2213"/>
        <w:gridCol w:w="419"/>
        <w:gridCol w:w="1934"/>
        <w:gridCol w:w="2580"/>
      </w:tblGrid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bookmarkStart w:id="9" w:name="P259"/>
            <w:bookmarkEnd w:id="9"/>
            <w:r>
              <w:t>УДОСТОВЕРЕНИЕ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925" w:type="dxa"/>
            <w:tcBorders>
              <w:top w:val="single" w:sz="4" w:space="0" w:color="auto"/>
              <w:bottom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Место</w:t>
            </w:r>
          </w:p>
          <w:p w:rsidR="001A60BE" w:rsidRDefault="001A60BE">
            <w:pPr>
              <w:pStyle w:val="ConsPlusNormal"/>
              <w:jc w:val="center"/>
            </w:pPr>
            <w:r>
              <w:t>для</w:t>
            </w:r>
          </w:p>
          <w:p w:rsidR="001A60BE" w:rsidRDefault="001A60BE">
            <w:pPr>
              <w:pStyle w:val="ConsPlusNormal"/>
              <w:jc w:val="center"/>
            </w:pPr>
            <w:r>
              <w:t>фотографии</w:t>
            </w:r>
          </w:p>
        </w:tc>
        <w:tc>
          <w:tcPr>
            <w:tcW w:w="714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925" w:type="dxa"/>
            <w:tcBorders>
              <w:top w:val="nil"/>
              <w:bottom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  <w:tc>
          <w:tcPr>
            <w:tcW w:w="7146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:rsidR="001A60BE" w:rsidRDefault="001A60BE">
            <w:pPr>
              <w:pStyle w:val="ConsPlusNormal"/>
              <w:jc w:val="both"/>
            </w:pPr>
          </w:p>
        </w:tc>
        <w:tc>
          <w:tcPr>
            <w:tcW w:w="7146" w:type="dxa"/>
            <w:gridSpan w:val="4"/>
            <w:tcBorders>
              <w:top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Место печати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(фамилия, имя, отчество, год рождения, паспортные данные)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является сотрудником специализированной организации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  <w:r>
              <w:t>и уполномочен производить отлов животных без владельцев с применением средств отлова</w:t>
            </w:r>
          </w:p>
        </w:tc>
      </w:tr>
      <w:tr w:rsidR="001A60BE"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(наименование средства отлова)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Срок действия удостоверения до "___" _____________ 20__ года</w:t>
            </w:r>
          </w:p>
        </w:tc>
      </w:tr>
    </w:tbl>
    <w:p w:rsidR="001A60BE" w:rsidRDefault="001A60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417"/>
        <w:gridCol w:w="340"/>
        <w:gridCol w:w="3288"/>
      </w:tblGrid>
      <w:tr w:rsidR="001A60BE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Руководитель</w:t>
            </w:r>
          </w:p>
          <w:p w:rsidR="001A60BE" w:rsidRDefault="001A60BE">
            <w:pPr>
              <w:pStyle w:val="ConsPlusNormal"/>
            </w:pPr>
            <w:r>
              <w:t>специализированной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jc w:val="right"/>
        <w:outlineLvl w:val="1"/>
      </w:pPr>
      <w:r>
        <w:lastRenderedPageBreak/>
        <w:t>Приложение 4</w:t>
      </w:r>
    </w:p>
    <w:p w:rsidR="001A60BE" w:rsidRDefault="001A60BE">
      <w:pPr>
        <w:pStyle w:val="ConsPlusNormal"/>
        <w:jc w:val="right"/>
      </w:pPr>
      <w:r>
        <w:t>к Порядку...</w:t>
      </w: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</w:pPr>
      <w:r>
        <w:t>(Форма)</w:t>
      </w:r>
    </w:p>
    <w:p w:rsidR="001A60BE" w:rsidRDefault="001A60BE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9"/>
        <w:gridCol w:w="698"/>
        <w:gridCol w:w="441"/>
        <w:gridCol w:w="480"/>
        <w:gridCol w:w="2985"/>
        <w:gridCol w:w="3118"/>
      </w:tblGrid>
      <w:tr w:rsidR="001A60B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bookmarkStart w:id="10" w:name="P304"/>
            <w:bookmarkEnd w:id="10"/>
            <w:r>
              <w:t>АКТ</w:t>
            </w:r>
          </w:p>
          <w:p w:rsidR="001A60BE" w:rsidRDefault="001A60BE">
            <w:pPr>
              <w:pStyle w:val="ConsPlusNormal"/>
              <w:jc w:val="center"/>
            </w:pPr>
            <w:r>
              <w:t>отлова животных без владельцев</w:t>
            </w:r>
          </w:p>
          <w:p w:rsidR="001A60BE" w:rsidRDefault="001A60BE">
            <w:pPr>
              <w:pStyle w:val="ConsPlusNormal"/>
              <w:jc w:val="center"/>
            </w:pPr>
            <w:r>
              <w:t>N ______</w:t>
            </w:r>
          </w:p>
        </w:tc>
      </w:tr>
      <w:tr w:rsidR="001A60B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"___" ____________ 20__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 xml:space="preserve">_____ </w:t>
            </w:r>
            <w:proofErr w:type="gramStart"/>
            <w:r>
              <w:t>ч</w:t>
            </w:r>
            <w:proofErr w:type="gramEnd"/>
            <w:r>
              <w:t>. _____ мин.</w:t>
            </w:r>
          </w:p>
        </w:tc>
      </w:tr>
      <w:tr w:rsidR="001A60B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ind w:firstLine="283"/>
              <w:jc w:val="both"/>
            </w:pPr>
            <w:r>
              <w:t>На основании заявки N ___________ от "___" ____________ 20__ года</w:t>
            </w:r>
          </w:p>
        </w:tc>
      </w:tr>
      <w:tr w:rsidR="001A60BE"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по адресу:</w:t>
            </w:r>
          </w:p>
        </w:tc>
        <w:tc>
          <w:tcPr>
            <w:tcW w:w="7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(место отлова, адрес по заявлению)</w:t>
            </w:r>
          </w:p>
        </w:tc>
      </w:tr>
      <w:tr w:rsidR="001A60BE" w:rsidTr="001A60BE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специалистами</w:t>
            </w:r>
          </w:p>
        </w:tc>
        <w:tc>
          <w:tcPr>
            <w:tcW w:w="7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 w:rsidTr="001A60BE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(наименование должности, фамилия, имя, отчество)</w:t>
            </w:r>
          </w:p>
        </w:tc>
      </w:tr>
      <w:tr w:rsidR="001A60B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  <w:r>
              <w:t>произведен отлов животных без владельцев в присутствии/отсутствии (</w:t>
            </w:r>
            <w:proofErr w:type="gramStart"/>
            <w:r>
              <w:t>нужное</w:t>
            </w:r>
            <w:proofErr w:type="gramEnd"/>
            <w:r>
              <w:t xml:space="preserve"> подчеркнуть) представителя заявителя</w:t>
            </w:r>
          </w:p>
        </w:tc>
      </w:tr>
      <w:tr w:rsidR="001A60B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proofErr w:type="gramStart"/>
            <w:r>
              <w:t>(наименование должности,</w:t>
            </w:r>
            <w:proofErr w:type="gramEnd"/>
          </w:p>
        </w:tc>
      </w:tr>
      <w:tr w:rsidR="001A60B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фамилия, имя, отчество)</w:t>
            </w:r>
          </w:p>
        </w:tc>
      </w:tr>
      <w:tr w:rsidR="001A60BE"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ind w:firstLine="283"/>
              <w:jc w:val="both"/>
            </w:pPr>
            <w:r>
              <w:t>Отловлено животных: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ind w:firstLine="283"/>
              <w:jc w:val="both"/>
            </w:pPr>
            <w:r>
              <w:t>Передано в приют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(наименование и адрес)</w:t>
            </w:r>
          </w:p>
        </w:tc>
      </w:tr>
      <w:tr w:rsidR="001A60B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</w:tbl>
    <w:p w:rsidR="001A60BE" w:rsidRDefault="001A60B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5556"/>
      </w:tblGrid>
      <w:tr w:rsidR="001A60B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(подпись лица, принявшего животных в приют)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Место</w:t>
            </w:r>
          </w:p>
          <w:p w:rsidR="001A60BE" w:rsidRDefault="001A60BE">
            <w:pPr>
              <w:pStyle w:val="ConsPlusNormal"/>
            </w:pPr>
            <w:r>
              <w:t>печати</w:t>
            </w:r>
          </w:p>
        </w:tc>
      </w:tr>
    </w:tbl>
    <w:p w:rsidR="001A60BE" w:rsidRDefault="001A60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244"/>
        <w:gridCol w:w="5638"/>
      </w:tblGrid>
      <w:tr w:rsidR="001A60BE"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Подобрано павших животных: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 w:rsidTr="001A60B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Утилизировано:</w:t>
            </w:r>
          </w:p>
        </w:tc>
        <w:tc>
          <w:tcPr>
            <w:tcW w:w="6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 w:rsidTr="001A60B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proofErr w:type="gramStart"/>
            <w:r>
              <w:t>(реквизиты документа</w:t>
            </w:r>
            <w:proofErr w:type="gramEnd"/>
          </w:p>
        </w:tc>
      </w:tr>
      <w:tr w:rsidR="001A60BE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об утилизации биологических отходов)</w:t>
            </w:r>
          </w:p>
        </w:tc>
      </w:tr>
    </w:tbl>
    <w:p w:rsidR="001A60BE" w:rsidRDefault="001A60B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928"/>
        <w:gridCol w:w="340"/>
        <w:gridCol w:w="453"/>
        <w:gridCol w:w="340"/>
        <w:gridCol w:w="794"/>
        <w:gridCol w:w="1361"/>
        <w:gridCol w:w="340"/>
        <w:gridCol w:w="2154"/>
      </w:tblGrid>
      <w:tr w:rsidR="001A60BE">
        <w:tc>
          <w:tcPr>
            <w:tcW w:w="4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(подпись лица, осуществившего утилизацию биологических отходов)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Место</w:t>
            </w:r>
          </w:p>
          <w:p w:rsidR="001A60BE" w:rsidRDefault="001A60BE">
            <w:pPr>
              <w:pStyle w:val="ConsPlusNormal"/>
            </w:pPr>
            <w:r>
              <w:t>печати</w:t>
            </w: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5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Специалист специализированной организации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5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Заявитель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5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jc w:val="right"/>
        <w:outlineLvl w:val="0"/>
      </w:pPr>
    </w:p>
    <w:p w:rsidR="001A60BE" w:rsidRDefault="001A60BE">
      <w:pPr>
        <w:pStyle w:val="ConsPlusNormal"/>
        <w:jc w:val="right"/>
        <w:outlineLvl w:val="0"/>
      </w:pPr>
    </w:p>
    <w:p w:rsidR="001A60BE" w:rsidRDefault="001A60BE">
      <w:pPr>
        <w:pStyle w:val="ConsPlusNormal"/>
        <w:jc w:val="right"/>
        <w:outlineLvl w:val="0"/>
      </w:pPr>
    </w:p>
    <w:p w:rsidR="001A60BE" w:rsidRDefault="001A60BE">
      <w:pPr>
        <w:pStyle w:val="ConsPlusNormal"/>
        <w:jc w:val="right"/>
        <w:outlineLvl w:val="0"/>
      </w:pPr>
    </w:p>
    <w:p w:rsidR="001A60BE" w:rsidRDefault="001A60BE">
      <w:pPr>
        <w:pStyle w:val="ConsPlusNormal"/>
        <w:jc w:val="right"/>
        <w:outlineLvl w:val="0"/>
      </w:pPr>
    </w:p>
    <w:p w:rsidR="001A60BE" w:rsidRDefault="001A60BE">
      <w:pPr>
        <w:pStyle w:val="ConsPlusNormal"/>
        <w:jc w:val="right"/>
        <w:outlineLvl w:val="0"/>
      </w:pPr>
    </w:p>
    <w:p w:rsidR="001A60BE" w:rsidRDefault="001A60BE">
      <w:pPr>
        <w:pStyle w:val="ConsPlusNormal"/>
        <w:jc w:val="right"/>
        <w:outlineLvl w:val="0"/>
      </w:pPr>
    </w:p>
    <w:p w:rsidR="001A60BE" w:rsidRDefault="001A60BE">
      <w:pPr>
        <w:pStyle w:val="ConsPlusNormal"/>
        <w:jc w:val="right"/>
        <w:outlineLvl w:val="0"/>
      </w:pPr>
    </w:p>
    <w:p w:rsidR="001A60BE" w:rsidRDefault="001A60BE">
      <w:pPr>
        <w:pStyle w:val="ConsPlusNormal"/>
        <w:jc w:val="right"/>
        <w:outlineLvl w:val="0"/>
      </w:pPr>
      <w:r>
        <w:lastRenderedPageBreak/>
        <w:t>УТВЕРЖДЕН</w:t>
      </w:r>
    </w:p>
    <w:p w:rsidR="001A60BE" w:rsidRDefault="001A60BE">
      <w:pPr>
        <w:pStyle w:val="ConsPlusNormal"/>
        <w:jc w:val="right"/>
      </w:pPr>
      <w:r>
        <w:t>постановлением Правительства</w:t>
      </w:r>
    </w:p>
    <w:p w:rsidR="001A60BE" w:rsidRDefault="001A60BE">
      <w:pPr>
        <w:pStyle w:val="ConsPlusNormal"/>
        <w:jc w:val="right"/>
      </w:pPr>
      <w:r>
        <w:t>Ленинградской области</w:t>
      </w:r>
    </w:p>
    <w:p w:rsidR="001A60BE" w:rsidRDefault="001A60BE">
      <w:pPr>
        <w:pStyle w:val="ConsPlusNormal"/>
        <w:jc w:val="right"/>
      </w:pPr>
      <w:r>
        <w:t>от 23.04.2021 N 231</w:t>
      </w:r>
    </w:p>
    <w:p w:rsidR="001A60BE" w:rsidRDefault="001A60BE">
      <w:pPr>
        <w:pStyle w:val="ConsPlusNormal"/>
        <w:jc w:val="right"/>
      </w:pPr>
      <w:r>
        <w:t>(приложение 2)</w:t>
      </w: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Title"/>
        <w:jc w:val="center"/>
      </w:pPr>
      <w:bookmarkStart w:id="11" w:name="P388"/>
      <w:bookmarkEnd w:id="11"/>
      <w:r>
        <w:t>ПОРЯДОК</w:t>
      </w:r>
    </w:p>
    <w:p w:rsidR="001A60BE" w:rsidRDefault="001A60BE">
      <w:pPr>
        <w:pStyle w:val="ConsPlusTitle"/>
        <w:jc w:val="center"/>
      </w:pPr>
      <w:r>
        <w:t>ОРГАНИЗАЦИИ ДЕЯТЕЛЬНОСТИ ПРИЮТОВ ДЛЯ ЖИВОТНЫХ И НОРМЫ</w:t>
      </w:r>
    </w:p>
    <w:p w:rsidR="001A60BE" w:rsidRDefault="001A60BE">
      <w:pPr>
        <w:pStyle w:val="ConsPlusTitle"/>
        <w:jc w:val="center"/>
      </w:pPr>
      <w:r>
        <w:t>СОДЕРЖАНИЯ ЖИВОТНЫХ В НИХ НА ТЕРРИТОРИИ</w:t>
      </w:r>
    </w:p>
    <w:p w:rsidR="001A60BE" w:rsidRDefault="001A60BE">
      <w:pPr>
        <w:pStyle w:val="ConsPlusTitle"/>
        <w:jc w:val="center"/>
      </w:pPr>
      <w:r>
        <w:t>ЛЕНИНГРАДСКОЙ ОБЛАСТИ</w:t>
      </w:r>
    </w:p>
    <w:p w:rsidR="001A60BE" w:rsidRDefault="001A60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6"/>
        <w:gridCol w:w="113"/>
      </w:tblGrid>
      <w:tr w:rsidR="001A60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0BE" w:rsidRDefault="001A60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0BE" w:rsidRDefault="001A60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60BE" w:rsidRDefault="001A60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0BE" w:rsidRDefault="001A60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A60BE" w:rsidRDefault="001A60BE">
            <w:pPr>
              <w:pStyle w:val="ConsPlusNormal"/>
              <w:jc w:val="center"/>
            </w:pPr>
            <w:r>
              <w:rPr>
                <w:color w:val="392C69"/>
              </w:rPr>
              <w:t>от 26.08.2022 N 613)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0BE" w:rsidRDefault="001A60BE">
            <w:pPr>
              <w:pStyle w:val="ConsPlusNormal"/>
            </w:pPr>
          </w:p>
        </w:tc>
      </w:tr>
    </w:tbl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  <w:r>
        <w:t>1. Настоящий Порядок устанавливает правила организации деятельности приютов для животных и нормы содержания животных в них на территории Ленинградской области.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2. Для целей настоящего Порядка используются следующие понятия и определения: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приюты -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 (далее - приюты);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животные - животные, которые не имеют владельцев или владельцы которых неизвестны, животные,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волонтер - физическое лицо, осуществляющее добровольную (волонтерскую) деятельность в форме безвозмездного выполнения работ </w:t>
      </w:r>
      <w:proofErr w:type="gramStart"/>
      <w:r>
        <w:t>и(</w:t>
      </w:r>
      <w:proofErr w:type="gramEnd"/>
      <w:r>
        <w:t>или) оказания услуг в сфере обращения с животными без владельцев.</w:t>
      </w:r>
    </w:p>
    <w:p w:rsidR="001A60BE" w:rsidRDefault="001A60BE">
      <w:pPr>
        <w:pStyle w:val="ConsPlusNormal"/>
        <w:spacing w:before="280"/>
        <w:ind w:firstLine="540"/>
        <w:jc w:val="both"/>
      </w:pPr>
      <w:proofErr w:type="gramStart"/>
      <w:r>
        <w:t xml:space="preserve">Иные понятия, используемые в настоящем Порядке, применяются в значениях, определенных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 и областным </w:t>
      </w:r>
      <w:hyperlink r:id="rId17">
        <w:r>
          <w:rPr>
            <w:color w:val="0000FF"/>
          </w:rPr>
          <w:t>законом</w:t>
        </w:r>
      </w:hyperlink>
      <w:r>
        <w:t xml:space="preserve"> от 23 декабря 2019 года N 109-оз "Об </w:t>
      </w:r>
      <w:r>
        <w:lastRenderedPageBreak/>
        <w:t>обращении с животными без владельцев на территории Ленинградской области" (далее</w:t>
      </w:r>
      <w:proofErr w:type="gramEnd"/>
      <w:r>
        <w:t xml:space="preserve"> - областной закон N 109-оз).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3.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 (далее - владельцы приютов).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Владельцы приютов должны соблюдать требования, установленные </w:t>
      </w:r>
      <w:hyperlink r:id="rId18">
        <w:r>
          <w:rPr>
            <w:color w:val="0000FF"/>
          </w:rPr>
          <w:t>статьей 8</w:t>
        </w:r>
      </w:hyperlink>
      <w:r>
        <w:t xml:space="preserve"> областного закона N 109-оз.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4. В приютах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платных ветеринарных и иных услуг, связанных с содержанием домашних животных.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5. Владельцы приютов должны соблюдать общие и дополнительные требования к содержанию животных, установленные </w:t>
      </w:r>
      <w:hyperlink r:id="rId19">
        <w:r>
          <w:rPr>
            <w:color w:val="0000FF"/>
          </w:rPr>
          <w:t>статьями 9</w:t>
        </w:r>
      </w:hyperlink>
      <w:r>
        <w:t xml:space="preserve"> и </w:t>
      </w:r>
      <w:hyperlink r:id="rId20">
        <w:r>
          <w:rPr>
            <w:color w:val="0000FF"/>
          </w:rPr>
          <w:t>16</w:t>
        </w:r>
      </w:hyperlink>
      <w:r>
        <w:t xml:space="preserve"> Федерального закона N 498-ФЗ, а также </w:t>
      </w:r>
      <w:hyperlink r:id="rId21">
        <w:r>
          <w:rPr>
            <w:color w:val="0000FF"/>
          </w:rPr>
          <w:t>статьями 6</w:t>
        </w:r>
      </w:hyperlink>
      <w:r>
        <w:t xml:space="preserve"> - </w:t>
      </w:r>
      <w:hyperlink r:id="rId22">
        <w:r>
          <w:rPr>
            <w:color w:val="0000FF"/>
          </w:rPr>
          <w:t>9</w:t>
        </w:r>
      </w:hyperlink>
      <w:r>
        <w:t xml:space="preserve"> областного закона N 109-оз.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6. Деятельность по обращению с животными в приютах осуществляется в соответствии с требованиями </w:t>
      </w:r>
      <w:hyperlink r:id="rId23">
        <w:r>
          <w:rPr>
            <w:color w:val="0000FF"/>
          </w:rPr>
          <w:t>статьи 17</w:t>
        </w:r>
      </w:hyperlink>
      <w:r>
        <w:t xml:space="preserve"> Федерального закона N 498-ФЗ.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7. Приюты размещаются в специально предназначенных для этого зданиях, строениях, сооружениях с санитарно-защитной зоной 100 м и должны быть оборудованы: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1) приюты для содержания собак - вольерами, имеющими твердое покрытие, легко поддающееся чистке, мойке и дезинфекции;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2) приюты для содержания кошек - теплыми вентилируемыми помещениями;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3) территория приюта - ограждением по всему периметру способом, обеспечивающим невозможность проникновения животных на территорию приюта (за исключением птиц и мелких грызунов), а также исключающим возможность бесконтрольного прохода людей и въезда любого транспорта, не связанного с обслуживанием приюта;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4) блоком изолятора;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5) блоком карантина (в том числе карантинным помещением);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6) ветеринарным блоком (в том числе ветеринарным пунктом);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7) помещением, предназначенным для лечения животных в условиях стационара;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8) санитарным блоком;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lastRenderedPageBreak/>
        <w:t>9) дезинфекционно-моечным помещением;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10) бытовым помещением для обслуживающего персонала;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11) хозяйственными помещениями для хранения кормов, инвентаря, а также опилок, сена или другого подстилочного материала;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12) герметично закрывающимися водонепроницаемыми емкостями (контейнерами, пакетами) для сбора биологических отходов, а также помещениями, холодильными или морозильными камерами для временного хранения биологических отходов;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13) местом (площадкой) накопления твердых коммунальных отходов и контейнерами для твердых коммунальных отходов;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14) иными помещениями и оборудованием, необходимыми для обеспечения условий содержания животных в приюте.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Содержание названных видов животных, а также иных видов животных в приютах осуществляется в соответствии с требованиями ветеринарно-санитарных норм и правил, установленных действующим законодательством Российской Федерации.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8. При обустройстве помещений, используемых для приема животных, их временного и постоянного содержания должны быть соблюдены строительные нормы и правила, правила безопасности зданий и сооружений, правила пожарной безопасности, ветеринарно-санитарные нормы и правила в соответствии с действующим законодательством Российской Федерации.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В помещениях должны быть созданы условия, при которых обеспечивается температура воздуха в пределах 18-29 °C, относительная влажность воздуха - в пределах 30-70 процентов, наличие естественного и искусственного освещения, вентиляции, электроэнергетической системы, систем водоснабжения и водоотведения.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При входе на территорию приюта должен быть установлен дезинфекционный коврик по ширине прохода длиной не менее 1 метра, увлажненный дезинфицирующими растворами (в зимнее время года незамерзающими дезинфицирующими средствами).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Перед входом во все расположенные на территории приюта здания должны быть установлены дезинфекционные коврики, увлажненные дезинфицирующими растворами (в зимнее время года незамерзающими дезинфицирующими средствами).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В приютах должны быть обустроены безопасные для человека и животных входы в предназначенные для содержания животных помещения приюта и проходы между вольерами, клетками, будками и иными сооружениями размером </w:t>
      </w:r>
      <w:r>
        <w:lastRenderedPageBreak/>
        <w:t>не менее 0,6 метра.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На территории приюта все дороги, пешеходные дорожки, погрузочно-разгрузочные площадки должны иметь твердое покрытие, легко поддающееся чистке, мойке и дезинфекции.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Все места содержания животных должны быть оборудованы кормушками и поилками.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9. Ветеринарный пункт, карантинное помещение и помещение, предназначенное для лечения животных в условиях стационара, должны быть обустроены в соответствии с ветеринарно-санитарными нормами и правилами.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10. Ветеринарный пункт располагается в отдельном помещении. Вход (выход) в ветеринарный пункт осуществляется по дезинфекционным коврикам, пропитанным дезинфицирующими растворами. Пол помещений ветеринарного пункта должен иметь твердую и гладкую поверхность, устойчивую к мытью водой и обработке дезинфицирующими средствами, иметь наклон в сторону стока. Стены и потолки в помещениях ветеринарного пункта должны иметь покрытие, позволяющее проводить регулярную уборку и дезинфекцию. Уборка и дезинфекция ветеринарного пункта осуществляются не реже двух раз в день. Ветеринарный пункт должен быть обеспечен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11. Карантинное помещение должно быть отапливаемым. Животные в карантинном помещении содержатся в изолированных отсеках либо клетках, исключающих наличие физического контакта между животными. Пол карантинного помещения должен иметь твердую и гладкую поверхность, устойчивую к мытью водой и обработке дезинфицирующими средствами, иметь наклон в сторону стока. Стены и потолки в карантинном помещении должны иметь покрытие, позволяющее проводить регулярную уборку и дезинфекцию. Уборка и дезинфекция карантинного помещения осуществляются ежедневно, а также после окончания периода </w:t>
      </w:r>
      <w:proofErr w:type="spellStart"/>
      <w:r>
        <w:t>карантинирования</w:t>
      </w:r>
      <w:proofErr w:type="spellEnd"/>
      <w:r>
        <w:t xml:space="preserve"> каждого животного либо смерти животного. Инвентарь, используемый в карантинном помещении, используется исключительно в нем. Вход (выход) в карантинное помещение осуществляется по дезинфекционным коврикам, пропитанным дезинфицирующими растворами.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12. Помещение, предназначенное для лечения животных в условиях стационара, располагается в отдельном отапливаемом помещении с оборудованием изолированных отсеков или клеток, исключающих наличие физического контакта между животными. Уборка и дезинфекция стационара осуществляются ежедневно, а также после окончания периода лечения животного либо смерти животного. Инвентарь, используемый в помещении, предназначенном для лечения животных в условиях стационара, используется исключительно в данном помещении.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lastRenderedPageBreak/>
        <w:t>13. Животные в приюте могут содержаться как в индивидуальных, так и в групповых вольерах и клетках (в зависимости от их индивидуальной совместимости).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Для каждой собаки вольер должен предусматривать не менее 2,5 кв. м пространства для движения (открытый вольер) и не менее 1 кв. м крытого вольера (будки, кабины). Будка (кабина) должна обеспечивать защиту животного от холода, осадков, жары и других погодных явлений.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Размеры площадки для выгула собак должны быть достаточными для выгула в течение суток всех собак, содержащихся в приюте. Численность одновременно выгуливаемых собак определяется из расчета 8 кв. м площади на одну собаку. Высота ограждения площадки должна составлять не менее двух метров. Выгул собак осуществляется не менее двух раз в день.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Вход в помещение для содержания кошек должен быть оборудован буферной зоной, состоящей из тамбура. Помещение для кошек должно состоять из крытой утепленной части, необходимой для обеспечения минимальных потребностей животного в движении, и примыкающей к ней выгульной площадки или помещения в отапливаемом строении приюта, оборудованном клетками или вольерами группового содержания, при соблюдении нормы не менее 1 кв. м площади на одно животное. Утепленная часть должна защищать кошек от холода, осадков, жары и других погодных явлений.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Кормления и поение животных в приютах должны осуществляться регулярно, в зависимости от породы, веса, возраста, состояния животного Корм должен обеспечивать необходимые потребности организма животного в период его содержания в приюте. У всех животных в приюте должен быть свободный доступ к чистой питьевой воде.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Осуществление мероприятий по кормлению, поению, выгулу животных и уходу за ними, мероприятий по уборке, дезинфекции, дезинсекции и дератизации помещений приюта, а также обеспечение мероприятий по ежедневному уходу за животными производится в соответствии с требованиями ветеринарно-санитарных норм и правил, установленных действующим законодательством Российской Федерации.</w:t>
      </w:r>
    </w:p>
    <w:p w:rsidR="001A60BE" w:rsidRDefault="001A60BE">
      <w:pPr>
        <w:pStyle w:val="ConsPlusNormal"/>
        <w:spacing w:before="280"/>
        <w:ind w:firstLine="540"/>
        <w:jc w:val="both"/>
      </w:pPr>
      <w:bookmarkStart w:id="12" w:name="P441"/>
      <w:bookmarkEnd w:id="12"/>
      <w:r>
        <w:t xml:space="preserve">14. При поступлении в приюты на каждое животное заводится </w:t>
      </w:r>
      <w:hyperlink w:anchor="P472">
        <w:r>
          <w:rPr>
            <w:color w:val="0000FF"/>
          </w:rPr>
          <w:t>карточка</w:t>
        </w:r>
      </w:hyperlink>
      <w:r>
        <w:t xml:space="preserve"> учета животного по форме согласно приложению 1 к настоящему Порядку.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животном размещаются сотрудниками приюта в информационно-телекоммуникационной сети "Интернет" (далее - сеть "Интернет") не позднее чем в течение трех дней со дня поступления соответствующего животного в приют. Размещение сведений в сети "Интернет" не требуется в случаях поступления в приют на временное содержание домашних животных.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lastRenderedPageBreak/>
        <w:t xml:space="preserve">15. Сведения обо всех животных, поступивших в приют и выбывших из приюта, вносятся в </w:t>
      </w:r>
      <w:hyperlink w:anchor="P584">
        <w:r>
          <w:rPr>
            <w:color w:val="0000FF"/>
          </w:rPr>
          <w:t>журнал</w:t>
        </w:r>
      </w:hyperlink>
      <w:r>
        <w:t xml:space="preserve"> движения животных в приюте по форме согласно приложению 2 к настоящему Порядку.</w:t>
      </w:r>
    </w:p>
    <w:p w:rsidR="001A60BE" w:rsidRDefault="001A60BE">
      <w:pPr>
        <w:pStyle w:val="ConsPlusNormal"/>
        <w:spacing w:before="280"/>
        <w:ind w:firstLine="540"/>
        <w:jc w:val="both"/>
      </w:pPr>
      <w:bookmarkStart w:id="13" w:name="P444"/>
      <w:bookmarkEnd w:id="13"/>
      <w:r>
        <w:t xml:space="preserve">16. При выбытии животного из приюта оформляется </w:t>
      </w:r>
      <w:hyperlink w:anchor="P678">
        <w:r>
          <w:rPr>
            <w:color w:val="0000FF"/>
          </w:rPr>
          <w:t>акт</w:t>
        </w:r>
      </w:hyperlink>
      <w:r>
        <w:t xml:space="preserve"> о выбытии животного по форме согласно приложению 3 к настоящему Порядку.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17. Владельцы приютов обязаны:</w:t>
      </w:r>
    </w:p>
    <w:p w:rsidR="001A60BE" w:rsidRDefault="001A60BE">
      <w:pPr>
        <w:pStyle w:val="ConsPlusNormal"/>
        <w:spacing w:before="280"/>
        <w:ind w:firstLine="540"/>
        <w:jc w:val="both"/>
      </w:pPr>
      <w:proofErr w:type="gramStart"/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дней поступивших в приюты животных, вакцинацию животных против бешенства и иных заболеваний, опасных для человека и животных, а также оказывать им ветеринарную помощь и иные профилактические мероприятия в соответствии с ветеринарным законодательством Российской Федерации;</w:t>
      </w:r>
      <w:proofErr w:type="gramEnd"/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или несмываемыми метками животных, поступивших в приюты;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3) осуществлять стерилизацию поступивших в приюты животных;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4) осуществлять мероприятия по кормлению, поению, выгулу животных и уходу за ними;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5) осуществлять мероприятия по уборке, дезинфекции, дезинсекции и дератизации помещений приюта;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6) содержать поступивших в приюты животных до наступления их естественной смерти либо возвращать таких животных на прежние места их обитания или передавать таких животных новым владельцам;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7) возвращать владельцам животных, имеющих на ошейниках или иных предметах сведения о владельцах, и обеспечивать владельцам потерявшихся животных или лицам, уполномоченным владельцами таких животных, возможности поиска животных путем осмотра содержащихся в приютах животных;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8) размещать в сети "Интернет" сведения (фотографию, краткое описание, дату и место обнаружения и иные дополнительные сведения) о каждом из поступивших в приют для животных животном без владельца и животном, от права </w:t>
      </w:r>
      <w:proofErr w:type="gramStart"/>
      <w:r>
        <w:t>собственности</w:t>
      </w:r>
      <w:proofErr w:type="gramEnd"/>
      <w:r>
        <w:t xml:space="preserve"> на которое владелец отказался, в соответствии с </w:t>
      </w:r>
      <w:hyperlink r:id="rId24">
        <w:r>
          <w:rPr>
            <w:color w:val="0000FF"/>
          </w:rPr>
          <w:t>частями 9</w:t>
        </w:r>
      </w:hyperlink>
      <w:r>
        <w:t xml:space="preserve"> и </w:t>
      </w:r>
      <w:hyperlink r:id="rId25">
        <w:r>
          <w:rPr>
            <w:color w:val="0000FF"/>
          </w:rPr>
          <w:t>10 статьи 16</w:t>
        </w:r>
      </w:hyperlink>
      <w:r>
        <w:t xml:space="preserve"> Федерального закона N 498-ФЗ;</w:t>
      </w:r>
    </w:p>
    <w:p w:rsidR="001A60BE" w:rsidRDefault="001A60BE" w:rsidP="001A60BE">
      <w:pPr>
        <w:pStyle w:val="ConsPlusNormal"/>
        <w:spacing w:before="280"/>
        <w:ind w:firstLine="540"/>
        <w:jc w:val="both"/>
      </w:pPr>
      <w:proofErr w:type="gramStart"/>
      <w:r>
        <w:t>9) предоставлять животных по месту их содержания по требованию должностных лиц органов, осуществляющих региональный государственный контроль (надзор) в области обращения с животными, при проведении ими проверок; 613)</w:t>
      </w:r>
      <w:proofErr w:type="gramEnd"/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10) вести документально подтвержденный учет поступления животных в </w:t>
      </w:r>
      <w:r>
        <w:lastRenderedPageBreak/>
        <w:t xml:space="preserve">приюты и выбытия животных из приютов на бумажных носителях </w:t>
      </w:r>
      <w:proofErr w:type="gramStart"/>
      <w:r>
        <w:t>и(</w:t>
      </w:r>
      <w:proofErr w:type="gramEnd"/>
      <w:r>
        <w:t>или) в форме электронных документов.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18. После проведения мероприятий в приюте для животных в соответствии с </w:t>
      </w:r>
      <w:hyperlink r:id="rId26">
        <w:r>
          <w:rPr>
            <w:color w:val="0000FF"/>
          </w:rPr>
          <w:t>частью 7 статьи 16</w:t>
        </w:r>
      </w:hyperlink>
      <w:r>
        <w:t xml:space="preserve"> Федерального закона N 498-ФЗ животные без владельцев, не проявляющие немотивированной агрессии, подлежат возврату на прежние места их обитания. Возврат животных без владельцев на прежние места их обитания осуществляется организацией по отлову в течение одного рабочего дня со дня поступления соответствующей информации из приюта для животных.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19. Предельным количеством содержащихся в приютах животных является 500 животных.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20. Умерщвление животных в приютах запрещено, за исключением случаев, предусмотренных </w:t>
      </w:r>
      <w:hyperlink r:id="rId27">
        <w:r>
          <w:rPr>
            <w:color w:val="0000FF"/>
          </w:rPr>
          <w:t>частью 11 статьи 16</w:t>
        </w:r>
      </w:hyperlink>
      <w:r>
        <w:t xml:space="preserve"> Федерального закона N 498-ФЗ и </w:t>
      </w:r>
      <w:hyperlink r:id="rId28">
        <w:r>
          <w:rPr>
            <w:color w:val="0000FF"/>
          </w:rPr>
          <w:t>частями 1</w:t>
        </w:r>
      </w:hyperlink>
      <w:r>
        <w:t xml:space="preserve"> - </w:t>
      </w:r>
      <w:hyperlink r:id="rId29">
        <w:r>
          <w:rPr>
            <w:color w:val="0000FF"/>
          </w:rPr>
          <w:t>3 статьи 12</w:t>
        </w:r>
      </w:hyperlink>
      <w:r>
        <w:t xml:space="preserve"> областного закона N 109-оз.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>21. Обращение с биологическими отходами осуществляется в соответствии с законодательством Российской Федерации.</w:t>
      </w:r>
    </w:p>
    <w:p w:rsidR="001A60BE" w:rsidRDefault="001A60BE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t>Владельцы приютов (независимо от формы собственности приюта для животных) и уполномоченные ими лица обеспечивают возможность посещения приютов гражданами, осуществляющими поиск пропавших животных, иными гражданами, изъявившими желание забрать животное без владельца из приюта в целях его последующего содержания, а также добровольцами (волонтерами) в соответствии с правилами, установленными руководителем приюта (далее - Правила), в установленное режимом работы приюта время, за исключением дней, в</w:t>
      </w:r>
      <w:proofErr w:type="gramEnd"/>
      <w:r>
        <w:t xml:space="preserve"> </w:t>
      </w:r>
      <w:proofErr w:type="gramStart"/>
      <w:r>
        <w:t>которые</w:t>
      </w:r>
      <w:proofErr w:type="gramEnd"/>
      <w:r>
        <w:t xml:space="preserve"> проводится санитарная обработка или дезинфекция помещений. Правила, а также информация о режиме работы приюта подлежат размещению на стендах при входе в приют и на сайте приюта в сети "Интернет".</w:t>
      </w: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  <w:r>
        <w:lastRenderedPageBreak/>
        <w:t>Приложение 1</w:t>
      </w:r>
    </w:p>
    <w:p w:rsidR="001A60BE" w:rsidRDefault="001A60BE">
      <w:pPr>
        <w:pStyle w:val="ConsPlusNormal"/>
        <w:jc w:val="right"/>
      </w:pPr>
      <w:r>
        <w:t>к Порядку...</w:t>
      </w: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</w:pPr>
      <w:r>
        <w:t>(Форма)</w:t>
      </w:r>
    </w:p>
    <w:p w:rsidR="001A60BE" w:rsidRDefault="001A60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9"/>
        <w:gridCol w:w="1425"/>
        <w:gridCol w:w="689"/>
        <w:gridCol w:w="631"/>
        <w:gridCol w:w="555"/>
        <w:gridCol w:w="751"/>
        <w:gridCol w:w="465"/>
        <w:gridCol w:w="555"/>
        <w:gridCol w:w="1632"/>
        <w:gridCol w:w="1259"/>
      </w:tblGrid>
      <w:tr w:rsidR="001A60B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bookmarkStart w:id="14" w:name="P472"/>
            <w:bookmarkEnd w:id="14"/>
            <w:r>
              <w:t>КАРТОЧКА N</w:t>
            </w:r>
          </w:p>
          <w:p w:rsidR="001A60BE" w:rsidRDefault="001A60BE">
            <w:pPr>
              <w:pStyle w:val="ConsPlusNormal"/>
              <w:jc w:val="center"/>
            </w:pPr>
            <w:r>
              <w:t>учета животного без владельца</w:t>
            </w: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6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  <w:r>
              <w:t>"___" ________ 20__ года</w:t>
            </w:r>
          </w:p>
        </w:tc>
      </w:tr>
      <w:tr w:rsidR="001A60BE">
        <w:tc>
          <w:tcPr>
            <w:tcW w:w="61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Дата и время поступления животного в приют:</w:t>
            </w: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Категория животного: собака, щенок, кошка, котенок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1A60BE" w:rsidRDefault="001A60BE">
            <w:pPr>
              <w:pStyle w:val="ConsPlusNormal"/>
            </w:pPr>
            <w:r>
              <w:t>Пол: кобель, сука, кот, кошка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1A60BE"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Примечания (при необходимости)</w:t>
            </w:r>
          </w:p>
        </w:tc>
        <w:tc>
          <w:tcPr>
            <w:tcW w:w="5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Порода</w:t>
            </w:r>
          </w:p>
        </w:tc>
        <w:tc>
          <w:tcPr>
            <w:tcW w:w="7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Окрас</w:t>
            </w:r>
          </w:p>
        </w:tc>
        <w:tc>
          <w:tcPr>
            <w:tcW w:w="7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Шерсть</w:t>
            </w:r>
          </w:p>
        </w:tc>
        <w:tc>
          <w:tcPr>
            <w:tcW w:w="7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Уши</w:t>
            </w:r>
          </w:p>
        </w:tc>
        <w:tc>
          <w:tcPr>
            <w:tcW w:w="7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Хвост</w:t>
            </w:r>
          </w:p>
        </w:tc>
        <w:tc>
          <w:tcPr>
            <w:tcW w:w="7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Размер</w:t>
            </w:r>
          </w:p>
        </w:tc>
        <w:tc>
          <w:tcPr>
            <w:tcW w:w="7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Возраст (примерный)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Особые приметы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Кличка животного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proofErr w:type="spellStart"/>
            <w:r>
              <w:t>Карантинирование</w:t>
            </w:r>
            <w:proofErr w:type="spellEnd"/>
            <w:r>
              <w:t xml:space="preserve"> (проведение, количество дней)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Лечение (указать проведенные мероприятия)</w:t>
            </w: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61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Вакцинация (название вакцины, против какой болезни)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Эвтаназия (причина)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Дата стерилизации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Фамилия, имя, отчество ветеринарного врача, выполнившего операцию стерилизации</w:t>
            </w: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61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Идентификационная метка (способ и место нанесения)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  <w:r>
              <w:t>, муниципальное образование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Акт отлова животного N ____________________ от "___" ____________ 20__ года</w:t>
            </w:r>
          </w:p>
        </w:tc>
      </w:tr>
      <w:tr w:rsidR="001A60BE"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Адрес и описание места отлова:</w:t>
            </w:r>
          </w:p>
        </w:tc>
        <w:tc>
          <w:tcPr>
            <w:tcW w:w="5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Реквизиты акта о выбытии животного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Адрес и описание места возвращения (размещения):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Данные на новых владельцев животного:</w:t>
            </w:r>
          </w:p>
          <w:p w:rsidR="001A60BE" w:rsidRDefault="001A60BE">
            <w:pPr>
              <w:pStyle w:val="ConsPlusNormal"/>
            </w:pPr>
            <w:r>
              <w:t>для юридических лиц:</w:t>
            </w:r>
          </w:p>
        </w:tc>
      </w:tr>
      <w:tr w:rsidR="001A60BE"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5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 xml:space="preserve">адрес места нахождения </w:t>
            </w:r>
            <w:r>
              <w:lastRenderedPageBreak/>
              <w:t>организации: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телефон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фамилия, имя, отчество руководителя организации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для физических лиц:</w:t>
            </w:r>
          </w:p>
        </w:tc>
      </w:tr>
      <w:tr w:rsidR="001A60BE"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5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адрес места жительства: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телефон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паспортные данные</w:t>
            </w:r>
          </w:p>
        </w:tc>
        <w:tc>
          <w:tcPr>
            <w:tcW w:w="65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Дата выписки животного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</w:tbl>
    <w:p w:rsidR="001A60BE" w:rsidRDefault="001A60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7"/>
        <w:gridCol w:w="2042"/>
        <w:gridCol w:w="340"/>
        <w:gridCol w:w="3402"/>
      </w:tblGrid>
      <w:tr w:rsidR="001A60BE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jc w:val="right"/>
        <w:outlineLvl w:val="1"/>
      </w:pPr>
    </w:p>
    <w:p w:rsidR="001A60BE" w:rsidRDefault="001A60BE">
      <w:pPr>
        <w:pStyle w:val="ConsPlusNormal"/>
        <w:jc w:val="right"/>
        <w:outlineLvl w:val="1"/>
      </w:pPr>
      <w:r>
        <w:t>Приложение 2</w:t>
      </w:r>
    </w:p>
    <w:p w:rsidR="001A60BE" w:rsidRDefault="001A60BE">
      <w:pPr>
        <w:pStyle w:val="ConsPlusNormal"/>
        <w:jc w:val="right"/>
      </w:pPr>
      <w:r>
        <w:t>к Порядку...</w:t>
      </w: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  <w:sectPr w:rsidR="001A60BE" w:rsidSect="001A60BE">
          <w:pgSz w:w="11906" w:h="16838"/>
          <w:pgMar w:top="709" w:right="850" w:bottom="851" w:left="1134" w:header="709" w:footer="709" w:gutter="0"/>
          <w:cols w:space="708"/>
          <w:docGrid w:linePitch="381"/>
        </w:sectPr>
      </w:pPr>
      <w: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13"/>
      </w:tblGrid>
      <w:tr w:rsidR="001A60BE">
        <w:tc>
          <w:tcPr>
            <w:tcW w:w="12813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bookmarkStart w:id="15" w:name="P584"/>
            <w:bookmarkEnd w:id="15"/>
            <w:r>
              <w:lastRenderedPageBreak/>
              <w:t>ЖУРНАЛ</w:t>
            </w:r>
          </w:p>
          <w:p w:rsidR="001A60BE" w:rsidRDefault="001A60BE">
            <w:pPr>
              <w:pStyle w:val="ConsPlusNormal"/>
              <w:jc w:val="center"/>
            </w:pPr>
            <w:r>
              <w:t>движения животных в приюте</w:t>
            </w:r>
          </w:p>
          <w:p w:rsidR="001A60BE" w:rsidRDefault="001A60BE">
            <w:pPr>
              <w:pStyle w:val="ConsPlusNormal"/>
              <w:jc w:val="center"/>
            </w:pPr>
            <w:r>
              <w:t xml:space="preserve">с "___" ______________ года </w:t>
            </w:r>
            <w:proofErr w:type="gramStart"/>
            <w:r>
              <w:t>по</w:t>
            </w:r>
            <w:proofErr w:type="gramEnd"/>
            <w:r>
              <w:t xml:space="preserve"> "___" ______________ года</w:t>
            </w:r>
          </w:p>
        </w:tc>
      </w:tr>
    </w:tbl>
    <w:p w:rsidR="001A60BE" w:rsidRDefault="001A60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247"/>
        <w:gridCol w:w="1264"/>
        <w:gridCol w:w="1228"/>
        <w:gridCol w:w="1020"/>
        <w:gridCol w:w="964"/>
        <w:gridCol w:w="964"/>
        <w:gridCol w:w="1247"/>
        <w:gridCol w:w="1020"/>
        <w:gridCol w:w="1077"/>
        <w:gridCol w:w="1077"/>
        <w:gridCol w:w="1228"/>
      </w:tblGrid>
      <w:tr w:rsidR="001A60BE">
        <w:tc>
          <w:tcPr>
            <w:tcW w:w="460" w:type="dxa"/>
            <w:vMerge w:val="restart"/>
          </w:tcPr>
          <w:p w:rsidR="001A60BE" w:rsidRDefault="001A60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54" w:type="dxa"/>
            <w:gridSpan w:val="8"/>
          </w:tcPr>
          <w:p w:rsidR="001A60BE" w:rsidRDefault="001A60BE">
            <w:pPr>
              <w:pStyle w:val="ConsPlusNormal"/>
              <w:jc w:val="center"/>
            </w:pPr>
            <w:r>
              <w:t>Поступление животного</w:t>
            </w:r>
          </w:p>
        </w:tc>
        <w:tc>
          <w:tcPr>
            <w:tcW w:w="3382" w:type="dxa"/>
            <w:gridSpan w:val="3"/>
          </w:tcPr>
          <w:p w:rsidR="001A60BE" w:rsidRDefault="001A60BE">
            <w:pPr>
              <w:pStyle w:val="ConsPlusNormal"/>
              <w:jc w:val="center"/>
            </w:pPr>
            <w:r>
              <w:t>Выбытие животного</w:t>
            </w:r>
          </w:p>
        </w:tc>
      </w:tr>
      <w:tr w:rsidR="001A60BE">
        <w:tc>
          <w:tcPr>
            <w:tcW w:w="460" w:type="dxa"/>
            <w:vMerge/>
          </w:tcPr>
          <w:p w:rsidR="001A60BE" w:rsidRDefault="001A60BE">
            <w:pPr>
              <w:pStyle w:val="ConsPlusNormal"/>
            </w:pPr>
          </w:p>
        </w:tc>
        <w:tc>
          <w:tcPr>
            <w:tcW w:w="1247" w:type="dxa"/>
          </w:tcPr>
          <w:p w:rsidR="001A60BE" w:rsidRDefault="001A60BE">
            <w:pPr>
              <w:pStyle w:val="ConsPlusNormal"/>
              <w:jc w:val="center"/>
            </w:pPr>
            <w:r>
              <w:t>Дата поступления животного</w:t>
            </w:r>
          </w:p>
        </w:tc>
        <w:tc>
          <w:tcPr>
            <w:tcW w:w="1264" w:type="dxa"/>
          </w:tcPr>
          <w:p w:rsidR="001A60BE" w:rsidRDefault="001A60BE">
            <w:pPr>
              <w:pStyle w:val="ConsPlusNormal"/>
              <w:jc w:val="center"/>
            </w:pPr>
            <w:r>
              <w:t>Основания для приема животного</w:t>
            </w:r>
          </w:p>
        </w:tc>
        <w:tc>
          <w:tcPr>
            <w:tcW w:w="1228" w:type="dxa"/>
          </w:tcPr>
          <w:p w:rsidR="001A60BE" w:rsidRDefault="001A60BE">
            <w:pPr>
              <w:pStyle w:val="ConsPlusNormal"/>
              <w:jc w:val="center"/>
            </w:pPr>
            <w:r>
              <w:t>Реквизиты акта об отлове животного</w:t>
            </w:r>
          </w:p>
        </w:tc>
        <w:tc>
          <w:tcPr>
            <w:tcW w:w="1020" w:type="dxa"/>
          </w:tcPr>
          <w:p w:rsidR="001A60BE" w:rsidRDefault="001A60BE">
            <w:pPr>
              <w:pStyle w:val="ConsPlusNormal"/>
              <w:jc w:val="center"/>
            </w:pPr>
            <w:r>
              <w:t>Вид и пол животного</w:t>
            </w:r>
          </w:p>
        </w:tc>
        <w:tc>
          <w:tcPr>
            <w:tcW w:w="964" w:type="dxa"/>
          </w:tcPr>
          <w:p w:rsidR="001A60BE" w:rsidRDefault="001A60BE">
            <w:pPr>
              <w:pStyle w:val="ConsPlusNormal"/>
              <w:jc w:val="center"/>
            </w:pPr>
            <w:r>
              <w:t>Кличка животного</w:t>
            </w:r>
          </w:p>
        </w:tc>
        <w:tc>
          <w:tcPr>
            <w:tcW w:w="964" w:type="dxa"/>
          </w:tcPr>
          <w:p w:rsidR="001A60BE" w:rsidRDefault="001A60BE">
            <w:pPr>
              <w:pStyle w:val="ConsPlusNormal"/>
              <w:jc w:val="center"/>
            </w:pPr>
            <w:r>
              <w:t>Окрас животного</w:t>
            </w:r>
          </w:p>
        </w:tc>
        <w:tc>
          <w:tcPr>
            <w:tcW w:w="1247" w:type="dxa"/>
          </w:tcPr>
          <w:p w:rsidR="001A60BE" w:rsidRDefault="001A60BE">
            <w:pPr>
              <w:pStyle w:val="ConsPlusNormal"/>
              <w:jc w:val="center"/>
            </w:pPr>
            <w:r>
              <w:t>Данные о маркировании животного</w:t>
            </w:r>
          </w:p>
        </w:tc>
        <w:tc>
          <w:tcPr>
            <w:tcW w:w="1020" w:type="dxa"/>
          </w:tcPr>
          <w:p w:rsidR="001A60BE" w:rsidRDefault="001A60BE">
            <w:pPr>
              <w:pStyle w:val="ConsPlusNormal"/>
              <w:jc w:val="center"/>
            </w:pPr>
            <w:r>
              <w:t>Возраст животного</w:t>
            </w:r>
          </w:p>
        </w:tc>
        <w:tc>
          <w:tcPr>
            <w:tcW w:w="1077" w:type="dxa"/>
          </w:tcPr>
          <w:p w:rsidR="001A60BE" w:rsidRDefault="001A60BE">
            <w:pPr>
              <w:pStyle w:val="ConsPlusNormal"/>
              <w:jc w:val="center"/>
            </w:pPr>
            <w:r>
              <w:t>Дата выбытия животного</w:t>
            </w:r>
          </w:p>
        </w:tc>
        <w:tc>
          <w:tcPr>
            <w:tcW w:w="1077" w:type="dxa"/>
          </w:tcPr>
          <w:p w:rsidR="001A60BE" w:rsidRDefault="001A60BE">
            <w:pPr>
              <w:pStyle w:val="ConsPlusNormal"/>
              <w:jc w:val="center"/>
            </w:pPr>
            <w:r>
              <w:t>Причина выбытия животного</w:t>
            </w:r>
          </w:p>
        </w:tc>
        <w:tc>
          <w:tcPr>
            <w:tcW w:w="1228" w:type="dxa"/>
          </w:tcPr>
          <w:p w:rsidR="001A60BE" w:rsidRDefault="001A60BE">
            <w:pPr>
              <w:pStyle w:val="ConsPlusNormal"/>
              <w:jc w:val="center"/>
            </w:pPr>
            <w:r>
              <w:t>Реквизиты акта о выбытии животного</w:t>
            </w:r>
          </w:p>
        </w:tc>
      </w:tr>
      <w:tr w:rsidR="001A60BE">
        <w:tc>
          <w:tcPr>
            <w:tcW w:w="46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4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28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2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9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9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4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2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7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7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28" w:type="dxa"/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46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4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28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2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9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9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4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2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7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7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28" w:type="dxa"/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46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4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28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2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9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9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4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2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7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7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28" w:type="dxa"/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46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4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28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2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9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9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4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2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7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7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28" w:type="dxa"/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46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4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28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2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9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964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4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20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7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077" w:type="dxa"/>
          </w:tcPr>
          <w:p w:rsidR="001A60BE" w:rsidRDefault="001A60BE">
            <w:pPr>
              <w:pStyle w:val="ConsPlusNormal"/>
            </w:pPr>
          </w:p>
        </w:tc>
        <w:tc>
          <w:tcPr>
            <w:tcW w:w="1228" w:type="dxa"/>
          </w:tcPr>
          <w:p w:rsidR="001A60BE" w:rsidRDefault="001A60BE">
            <w:pPr>
              <w:pStyle w:val="ConsPlusNormal"/>
            </w:pPr>
          </w:p>
        </w:tc>
      </w:tr>
    </w:tbl>
    <w:p w:rsidR="001A60BE" w:rsidRDefault="001A60BE">
      <w:pPr>
        <w:pStyle w:val="ConsPlusNormal"/>
        <w:sectPr w:rsidR="001A60BE">
          <w:pgSz w:w="16838" w:h="11905" w:orient="landscape"/>
          <w:pgMar w:top="1134" w:right="1134" w:bottom="850" w:left="850" w:header="0" w:footer="0" w:gutter="0"/>
          <w:cols w:space="720"/>
          <w:titlePg/>
        </w:sectPr>
      </w:pPr>
    </w:p>
    <w:p w:rsidR="001A60BE" w:rsidRDefault="001A60BE">
      <w:pPr>
        <w:pStyle w:val="ConsPlusNormal"/>
        <w:jc w:val="right"/>
        <w:outlineLvl w:val="1"/>
      </w:pPr>
      <w:r>
        <w:lastRenderedPageBreak/>
        <w:t>Приложение 3</w:t>
      </w:r>
    </w:p>
    <w:p w:rsidR="001A60BE" w:rsidRDefault="001A60BE">
      <w:pPr>
        <w:pStyle w:val="ConsPlusNormal"/>
        <w:jc w:val="right"/>
      </w:pPr>
      <w:r>
        <w:t>к Порядку...</w:t>
      </w:r>
    </w:p>
    <w:p w:rsidR="001A60BE" w:rsidRDefault="001A60BE">
      <w:pPr>
        <w:pStyle w:val="ConsPlusNormal"/>
        <w:ind w:firstLine="540"/>
        <w:jc w:val="both"/>
      </w:pPr>
    </w:p>
    <w:p w:rsidR="001A60BE" w:rsidRDefault="001A60BE">
      <w:pPr>
        <w:pStyle w:val="ConsPlusNormal"/>
      </w:pPr>
      <w:r>
        <w:t>(Форма)</w:t>
      </w:r>
    </w:p>
    <w:p w:rsidR="001A60BE" w:rsidRDefault="001A60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064"/>
        <w:gridCol w:w="528"/>
        <w:gridCol w:w="521"/>
        <w:gridCol w:w="2654"/>
      </w:tblGrid>
      <w:tr w:rsidR="001A60BE">
        <w:tc>
          <w:tcPr>
            <w:tcW w:w="58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УТВЕРЖДАЮ</w:t>
            </w:r>
          </w:p>
          <w:p w:rsidR="001A60BE" w:rsidRDefault="001A60BE">
            <w:pPr>
              <w:pStyle w:val="ConsPlusNormal"/>
            </w:pPr>
            <w:r>
              <w:t>Руководитель организации</w:t>
            </w:r>
          </w:p>
        </w:tc>
      </w:tr>
      <w:tr w:rsidR="001A60BE">
        <w:tc>
          <w:tcPr>
            <w:tcW w:w="5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5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bookmarkStart w:id="16" w:name="P678"/>
            <w:bookmarkEnd w:id="16"/>
            <w:r>
              <w:t>АКТ</w:t>
            </w:r>
          </w:p>
          <w:p w:rsidR="001A60BE" w:rsidRDefault="001A60BE">
            <w:pPr>
              <w:pStyle w:val="ConsPlusNormal"/>
              <w:jc w:val="center"/>
            </w:pPr>
            <w:r>
              <w:t>о выбытии животного без владельца</w:t>
            </w:r>
          </w:p>
          <w:p w:rsidR="001A60BE" w:rsidRDefault="001A60BE">
            <w:pPr>
              <w:pStyle w:val="ConsPlusNormal"/>
              <w:jc w:val="center"/>
            </w:pPr>
            <w:r>
              <w:t>N _____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"___" ____________ 20__ года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 xml:space="preserve">_____ </w:t>
            </w:r>
            <w:proofErr w:type="gramStart"/>
            <w:r>
              <w:t>ч</w:t>
            </w:r>
            <w:proofErr w:type="gramEnd"/>
            <w:r>
              <w:t>. _____ мин.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ind w:firstLine="283"/>
              <w:jc w:val="both"/>
            </w:pPr>
            <w:r>
              <w:t>Произошло выбытие животного из приюта в связи с передачей собственнику/доставкой к прежнему месту обитания/смертью (указать причину)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proofErr w:type="gramStart"/>
            <w:r>
              <w:t>(регистрационный номер,</w:t>
            </w:r>
            <w:proofErr w:type="gramEnd"/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порода, окрас, возраст, вес,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индивидуальный номерной знак)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ind w:firstLine="283"/>
              <w:jc w:val="both"/>
            </w:pPr>
            <w:r>
              <w:t>1. При передаче собственнику, или юридическим лицам, или отдельным гражданам для дальнейшего содержания: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lastRenderedPageBreak/>
              <w:t>имя, отчество, паспортные данные,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место жительства/наименование организации,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адрес места нахождения)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ind w:firstLine="283"/>
              <w:jc w:val="both"/>
            </w:pPr>
            <w:r>
              <w:t>2. При доставке к прежнему месту обитания: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(адрес места обитания)</w:t>
            </w: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ind w:firstLine="283"/>
              <w:jc w:val="both"/>
            </w:pPr>
            <w:r>
              <w:t>3. При эвтаназии:</w:t>
            </w:r>
          </w:p>
        </w:tc>
      </w:tr>
      <w:tr w:rsidR="001A60B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препарат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  <w:r>
              <w:t>в дозе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  <w:jc w:val="both"/>
            </w:pPr>
          </w:p>
        </w:tc>
      </w:tr>
      <w:tr w:rsidR="001A60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(реквизиты документа об утилизации биологических отходов)</w:t>
            </w:r>
          </w:p>
        </w:tc>
      </w:tr>
    </w:tbl>
    <w:p w:rsidR="001A60BE" w:rsidRDefault="001A60B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40"/>
        <w:gridCol w:w="1417"/>
        <w:gridCol w:w="340"/>
        <w:gridCol w:w="2721"/>
      </w:tblGrid>
      <w:tr w:rsidR="001A60BE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(должность сотрудника приюта)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  <w:r>
              <w:t>Место</w:t>
            </w:r>
          </w:p>
          <w:p w:rsidR="001A60BE" w:rsidRDefault="001A60BE">
            <w:pPr>
              <w:pStyle w:val="ConsPlusNormal"/>
            </w:pPr>
            <w:r>
              <w:t>печати</w:t>
            </w:r>
          </w:p>
        </w:tc>
      </w:tr>
      <w:tr w:rsidR="001A60BE">
        <w:tblPrEx>
          <w:tblBorders>
            <w:insideH w:val="none" w:sz="0" w:space="0" w:color="auto"/>
          </w:tblBorders>
        </w:tblPrEx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BE" w:rsidRDefault="001A60BE">
            <w:pPr>
              <w:pStyle w:val="ConsPlusNormal"/>
            </w:pPr>
          </w:p>
        </w:tc>
      </w:tr>
      <w:tr w:rsidR="001A60BE"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(подпись собственника/представителя уполномоченного органа/ветеринарного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BE" w:rsidRDefault="001A60BE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1A60BE" w:rsidRDefault="001A60BE">
      <w:pPr>
        <w:pStyle w:val="ConsPlusNormal"/>
        <w:jc w:val="both"/>
      </w:pPr>
    </w:p>
    <w:p w:rsidR="001A60BE" w:rsidRDefault="001A60BE">
      <w:pPr>
        <w:pStyle w:val="ConsPlusNormal"/>
      </w:pPr>
    </w:p>
    <w:p w:rsidR="001A60BE" w:rsidRDefault="001A60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249" w:rsidRDefault="001A60BE"/>
    <w:sectPr w:rsidR="00D95249" w:rsidSect="0064338C">
      <w:pgSz w:w="11905" w:h="16838"/>
      <w:pgMar w:top="1134" w:right="850" w:bottom="850" w:left="1134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60BE"/>
    <w:rsid w:val="0000269C"/>
    <w:rsid w:val="00103752"/>
    <w:rsid w:val="00133ADE"/>
    <w:rsid w:val="001A60BE"/>
    <w:rsid w:val="0023750E"/>
    <w:rsid w:val="00DB526B"/>
    <w:rsid w:val="00F3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0BE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1A60BE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60BE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1A60BE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60BE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1A60BE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60BE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60BE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452A479EF14F5A63111C8F5DDE77234BC9F1CFAB4478C188E0D53771FAEBE3C41C01BD81E421DCC51A31EB3F2076297EEDCBEE90BFAU2QEH" TargetMode="External"/><Relationship Id="rId13" Type="http://schemas.openxmlformats.org/officeDocument/2006/relationships/hyperlink" Target="consultantplus://offline/ref=8043C452A479EF14F5A63111C8F5DDE77233B99E14FBB4478C188E0D53771FAEBE3C41C01BD81E4519CC51A31EB3F2076297EEDCBEE90BFAU2QEH" TargetMode="External"/><Relationship Id="rId18" Type="http://schemas.openxmlformats.org/officeDocument/2006/relationships/hyperlink" Target="consultantplus://offline/ref=8043C452A479EF14F5A63111C8F5DDE77233B99E14FBB4478C188E0D53771FAEBE3C41C01BD81F4018CC51A31EB3F2076297EEDCBEE90BFAU2QEH" TargetMode="External"/><Relationship Id="rId26" Type="http://schemas.openxmlformats.org/officeDocument/2006/relationships/hyperlink" Target="consultantplus://offline/ref=8043C452A479EF14F5A62E00DDF5DDE77434B29413F2B4478C188E0D53771FAEBE3C41C01BD81F421FCC51A31EB3F2076297EEDCBEE90BFAU2Q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43C452A479EF14F5A63111C8F5DDE77233B99E14FBB4478C188E0D53771FAEBE3C41C01BD81E471FCC51A31EB3F2076297EEDCBEE90BFAU2QEH" TargetMode="External"/><Relationship Id="rId7" Type="http://schemas.openxmlformats.org/officeDocument/2006/relationships/hyperlink" Target="consultantplus://offline/ref=8043C452A479EF14F5A63111C8F5DDE77237BE961CF2B4478C188E0D53771FAEAC3C19CC1ADD00411AD907F258UEQ4H" TargetMode="External"/><Relationship Id="rId12" Type="http://schemas.openxmlformats.org/officeDocument/2006/relationships/hyperlink" Target="consultantplus://offline/ref=8043C452A479EF14F5A63111C8F5DDE77233B99E14FBB4478C188E0D53771FAEBE3C41C01BD81E4310CC51A31EB3F2076297EEDCBEE90BFAU2QEH" TargetMode="External"/><Relationship Id="rId17" Type="http://schemas.openxmlformats.org/officeDocument/2006/relationships/hyperlink" Target="consultantplus://offline/ref=8043C452A479EF14F5A63111C8F5DDE77233B99E14FBB4478C188E0D53771FAEAC3C19CC1ADD00411AD907F258UEQ4H" TargetMode="External"/><Relationship Id="rId25" Type="http://schemas.openxmlformats.org/officeDocument/2006/relationships/hyperlink" Target="consultantplus://offline/ref=8043C452A479EF14F5A62E00DDF5DDE77434B29413F2B4478C188E0D53771FAEBE3C41C01BD81F4310CC51A31EB3F2076297EEDCBEE90BFAU2Q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43C452A479EF14F5A62E00DDF5DDE77434B29413F2B4478C188E0D53771FAEAC3C19CC1ADD00411AD907F258UEQ4H" TargetMode="External"/><Relationship Id="rId20" Type="http://schemas.openxmlformats.org/officeDocument/2006/relationships/hyperlink" Target="consultantplus://offline/ref=8043C452A479EF14F5A62E00DDF5DDE77434B29413F2B4478C188E0D53771FAEBE3C41C01BD81F4218CC51A31EB3F2076297EEDCBEE90BFAU2QEH" TargetMode="External"/><Relationship Id="rId29" Type="http://schemas.openxmlformats.org/officeDocument/2006/relationships/hyperlink" Target="consultantplus://offline/ref=8043C452A479EF14F5A63111C8F5DDE77233B99E14FBB4478C188E0D53771FAEBE3C41C01BD81F4610CC51A31EB3F2076297EEDCBEE90BFAU2Q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3C452A479EF14F5A63111C8F5DDE77233B99E14FBB4478C188E0D53771FAEBE3C41C01BD81E4219CC51A31EB3F2076297EEDCBEE90BFAU2QEH" TargetMode="External"/><Relationship Id="rId11" Type="http://schemas.openxmlformats.org/officeDocument/2006/relationships/hyperlink" Target="consultantplus://offline/ref=8043C452A479EF14F5A63111C8F5DDE77233B99E14FBB4478C188E0D53771FAEAC3C19CC1ADD00411AD907F258UEQ4H" TargetMode="External"/><Relationship Id="rId24" Type="http://schemas.openxmlformats.org/officeDocument/2006/relationships/hyperlink" Target="consultantplus://offline/ref=8043C452A479EF14F5A62E00DDF5DDE77434B29413F2B4478C188E0D53771FAEBE3C41C01BD81F431FCC51A31EB3F2076297EEDCBEE90BFAU2QEH" TargetMode="External"/><Relationship Id="rId5" Type="http://schemas.openxmlformats.org/officeDocument/2006/relationships/hyperlink" Target="consultantplus://offline/ref=8043C452A479EF14F5A62E00DDF5DDE77434B29413F2B4478C188E0D53771FAEBE3C41C01BD81E4618CC51A31EB3F2076297EEDCBEE90BFAU2QEH" TargetMode="External"/><Relationship Id="rId15" Type="http://schemas.openxmlformats.org/officeDocument/2006/relationships/hyperlink" Target="consultantplus://offline/ref=8043C452A479EF14F5A63111C8F5DDE77230BA9013FFB4478C188E0D53771FAEBE3C41C01BD81E421ACC51A31EB3F2076297EEDCBEE90BFAU2QEH" TargetMode="External"/><Relationship Id="rId23" Type="http://schemas.openxmlformats.org/officeDocument/2006/relationships/hyperlink" Target="consultantplus://offline/ref=8043C452A479EF14F5A62E00DDF5DDE77434B29413F2B4478C188E0D53771FAEBE3C41C01BD81F441DCC51A31EB3F2076297EEDCBEE90BFAU2QEH" TargetMode="External"/><Relationship Id="rId28" Type="http://schemas.openxmlformats.org/officeDocument/2006/relationships/hyperlink" Target="consultantplus://offline/ref=8043C452A479EF14F5A63111C8F5DDE77233B99E14FBB4478C188E0D53771FAEBE3C41C01BD81F461ECC51A31EB3F2076297EEDCBEE90BFAU2QEH" TargetMode="External"/><Relationship Id="rId10" Type="http://schemas.openxmlformats.org/officeDocument/2006/relationships/hyperlink" Target="consultantplus://offline/ref=8043C452A479EF14F5A62E00DDF5DDE77434B29413F2B4478C188E0D53771FAEAC3C19CC1ADD00411AD907F258UEQ4H" TargetMode="External"/><Relationship Id="rId19" Type="http://schemas.openxmlformats.org/officeDocument/2006/relationships/hyperlink" Target="consultantplus://offline/ref=8043C452A479EF14F5A62E00DDF5DDE77434B29413F2B4478C188E0D53771FAEBE3C41C01BD81E4610CC51A31EB3F2076297EEDCBEE90BFAU2QE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8043C452A479EF14F5A63111C8F5DDE77230BA9013FFB4478C188E0D53771FAEBE3C41C01BD81E421ACC51A31EB3F2076297EEDCBEE90BFAU2QEH" TargetMode="External"/><Relationship Id="rId9" Type="http://schemas.openxmlformats.org/officeDocument/2006/relationships/hyperlink" Target="consultantplus://offline/ref=8043C452A479EF14F5A63111C8F5DDE77234BC9F1CF9B4478C188E0D53771FAEBE3C41C01BD81E4218CC51A31EB3F2076297EEDCBEE90BFAU2QEH" TargetMode="External"/><Relationship Id="rId14" Type="http://schemas.openxmlformats.org/officeDocument/2006/relationships/hyperlink" Target="consultantplus://offline/ref=8043C452A479EF14F5A63111C8F5DDE77233B99E14FBB4478C188E0D53771FAEBE3C41C01BD81E4511CC51A31EB3F2076297EEDCBEE90BFAU2QEH" TargetMode="External"/><Relationship Id="rId22" Type="http://schemas.openxmlformats.org/officeDocument/2006/relationships/hyperlink" Target="consultantplus://offline/ref=8043C452A479EF14F5A63111C8F5DDE77233B99E14FBB4478C188E0D53771FAEBE3C41C01BD81F4218CC51A31EB3F2076297EEDCBEE90BFAU2QEH" TargetMode="External"/><Relationship Id="rId27" Type="http://schemas.openxmlformats.org/officeDocument/2006/relationships/hyperlink" Target="consultantplus://offline/ref=8043C452A479EF14F5A62E00DDF5DDE77434B29413F2B4478C188E0D53771FAEBE3C41C01BD81F4311CC51A31EB3F2076297EEDCBEE90BFAU2Q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5918</Words>
  <Characters>33739</Characters>
  <Application>Microsoft Office Word</Application>
  <DocSecurity>0</DocSecurity>
  <Lines>281</Lines>
  <Paragraphs>79</Paragraphs>
  <ScaleCrop>false</ScaleCrop>
  <Company/>
  <LinksUpToDate>false</LinksUpToDate>
  <CharactersWithSpaces>39578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vasilchenko_ev</cp:lastModifiedBy>
  <cp:revision>1</cp:revision>
  <dcterms:created xsi:type="dcterms:W3CDTF">2022-12-15T07:16:00Z</dcterms:created>
  <dcterms:modified xsi:type="dcterms:W3CDTF">2022-12-15T07:26:00Z</dcterms:modified>
</cp:coreProperties>
</file>